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C7FB1" w14:textId="77777777" w:rsidR="008F2E53" w:rsidRPr="00F36240" w:rsidRDefault="00E621FF" w:rsidP="008F2E53">
      <w:pPr>
        <w:pStyle w:val="Prrafodelista"/>
        <w:numPr>
          <w:ilvl w:val="0"/>
          <w:numId w:val="1"/>
        </w:numPr>
        <w:rPr>
          <w:rFonts w:asciiTheme="minorHAnsi" w:hAnsiTheme="minorHAnsi" w:cs="Myriad Pro"/>
          <w:b/>
          <w:color w:val="006EB2"/>
          <w:sz w:val="28"/>
          <w:szCs w:val="24"/>
          <w:u w:val="single"/>
        </w:rPr>
      </w:pPr>
      <w:r w:rsidRPr="00F36240">
        <w:rPr>
          <w:rFonts w:asciiTheme="minorHAnsi" w:hAnsiTheme="minorHAnsi" w:cs="Myriad Pro"/>
          <w:b/>
          <w:color w:val="006EB2"/>
          <w:sz w:val="28"/>
          <w:szCs w:val="24"/>
          <w:u w:val="single"/>
        </w:rPr>
        <w:t>Identificación del producto químico y de la compañía</w:t>
      </w:r>
      <w:r w:rsidRPr="00F36240">
        <w:rPr>
          <w:rFonts w:asciiTheme="minorHAnsi" w:hAnsiTheme="minorHAnsi" w:cs="Myriad Pro"/>
          <w:b/>
          <w:color w:val="006EB2"/>
          <w:sz w:val="28"/>
          <w:szCs w:val="24"/>
          <w:u w:val="single"/>
        </w:rPr>
        <w:br/>
      </w:r>
    </w:p>
    <w:p w14:paraId="4E6B7BB9" w14:textId="6333BA89" w:rsidR="008F2E53" w:rsidRPr="00E621FF" w:rsidRDefault="008F2E53" w:rsidP="00E621FF">
      <w:pPr>
        <w:pStyle w:val="Prrafodelista"/>
        <w:spacing w:line="240" w:lineRule="exact"/>
        <w:rPr>
          <w:rFonts w:asciiTheme="minorHAnsi" w:hAnsiTheme="minorHAnsi" w:cs="Myriad Pro"/>
          <w:color w:val="404040" w:themeColor="text1" w:themeTint="BF"/>
        </w:rPr>
      </w:pPr>
      <w:r w:rsidRPr="00E621FF">
        <w:rPr>
          <w:rFonts w:asciiTheme="minorHAnsi" w:hAnsiTheme="minorHAnsi" w:cs="Myriad Pro"/>
          <w:b/>
          <w:color w:val="404040" w:themeColor="text1" w:themeTint="BF"/>
        </w:rPr>
        <w:t>Nombre Comercial:</w:t>
      </w:r>
      <w:r w:rsidRPr="00E621FF">
        <w:rPr>
          <w:rFonts w:asciiTheme="minorHAnsi" w:hAnsiTheme="minorHAnsi" w:cs="Myriad Pro"/>
          <w:color w:val="404040" w:themeColor="text1" w:themeTint="BF"/>
        </w:rPr>
        <w:t xml:space="preserve">                                                 </w:t>
      </w:r>
      <w:r w:rsidR="00C23FB9">
        <w:rPr>
          <w:rFonts w:asciiTheme="minorHAnsi" w:hAnsiTheme="minorHAnsi" w:cs="Myriad Pro"/>
          <w:color w:val="404040" w:themeColor="text1" w:themeTint="BF"/>
        </w:rPr>
        <w:t>F-Chips 3/8</w:t>
      </w:r>
    </w:p>
    <w:p w14:paraId="0C763A8F" w14:textId="663E68AB" w:rsidR="008F2E53" w:rsidRPr="00E621FF" w:rsidRDefault="008F2E53" w:rsidP="00E621FF">
      <w:pPr>
        <w:pStyle w:val="Prrafodelista"/>
        <w:spacing w:line="240" w:lineRule="exact"/>
        <w:rPr>
          <w:rFonts w:asciiTheme="minorHAnsi" w:hAnsiTheme="minorHAnsi" w:cs="Myriad Pro"/>
          <w:color w:val="404040" w:themeColor="text1" w:themeTint="BF"/>
        </w:rPr>
      </w:pPr>
      <w:r w:rsidRPr="00E621FF">
        <w:rPr>
          <w:rFonts w:asciiTheme="minorHAnsi" w:hAnsiTheme="minorHAnsi" w:cs="Myriad Pro"/>
          <w:b/>
          <w:color w:val="404040" w:themeColor="text1" w:themeTint="BF"/>
        </w:rPr>
        <w:t>Uso del Producto:</w:t>
      </w:r>
      <w:r w:rsidRPr="00E621FF">
        <w:rPr>
          <w:rFonts w:asciiTheme="minorHAnsi" w:hAnsiTheme="minorHAnsi" w:cs="Myriad Pro"/>
          <w:color w:val="404040" w:themeColor="text1" w:themeTint="BF"/>
        </w:rPr>
        <w:t xml:space="preserve">                                                    </w:t>
      </w:r>
      <w:r w:rsidR="00C23FB9">
        <w:rPr>
          <w:rFonts w:asciiTheme="minorHAnsi" w:hAnsiTheme="minorHAnsi" w:cs="Myriad Pro"/>
          <w:color w:val="404040" w:themeColor="text1" w:themeTint="BF"/>
        </w:rPr>
        <w:t>Bentonita Sódica Granular</w:t>
      </w:r>
      <w:r w:rsidRPr="00E621FF">
        <w:rPr>
          <w:rFonts w:asciiTheme="minorHAnsi" w:hAnsiTheme="minorHAnsi" w:cs="Myriad Pro"/>
          <w:color w:val="404040" w:themeColor="text1" w:themeTint="BF"/>
        </w:rPr>
        <w:t xml:space="preserve"> </w:t>
      </w:r>
      <w:r w:rsidR="00EE4226">
        <w:rPr>
          <w:rFonts w:asciiTheme="minorHAnsi" w:hAnsiTheme="minorHAnsi" w:cs="Myriad Pro"/>
          <w:color w:val="404040" w:themeColor="text1" w:themeTint="BF"/>
        </w:rPr>
        <w:t>3/8</w:t>
      </w:r>
      <w:r w:rsidRPr="00E621FF">
        <w:rPr>
          <w:rFonts w:asciiTheme="minorHAnsi" w:hAnsiTheme="minorHAnsi" w:cs="Myriad Pro"/>
          <w:color w:val="404040" w:themeColor="text1" w:themeTint="BF"/>
        </w:rPr>
        <w:t xml:space="preserve"> </w:t>
      </w:r>
      <w:r w:rsidR="00E621FF">
        <w:rPr>
          <w:rFonts w:asciiTheme="minorHAnsi" w:hAnsiTheme="minorHAnsi" w:cs="Myriad Pro"/>
          <w:color w:val="404040" w:themeColor="text1" w:themeTint="BF"/>
        </w:rPr>
        <w:br/>
      </w:r>
      <w:r w:rsidRPr="00E621FF">
        <w:rPr>
          <w:rFonts w:asciiTheme="minorHAnsi" w:hAnsiTheme="minorHAnsi" w:cs="Myriad Pro"/>
          <w:b/>
          <w:color w:val="404040" w:themeColor="text1" w:themeTint="BF"/>
        </w:rPr>
        <w:t>Suministrado por:</w:t>
      </w:r>
      <w:r w:rsidRPr="00E621FF">
        <w:rPr>
          <w:rFonts w:asciiTheme="minorHAnsi" w:hAnsiTheme="minorHAnsi" w:cs="Myriad Pro"/>
          <w:color w:val="404040" w:themeColor="text1" w:themeTint="BF"/>
        </w:rPr>
        <w:t xml:space="preserve">                                                    </w:t>
      </w:r>
      <w:r w:rsidR="00F43E5F" w:rsidRPr="00E621FF">
        <w:rPr>
          <w:rFonts w:asciiTheme="minorHAnsi" w:hAnsiTheme="minorHAnsi" w:cs="Myriad Pro"/>
          <w:color w:val="404040" w:themeColor="text1" w:themeTint="BF"/>
        </w:rPr>
        <w:t>CORE TECH S.A.</w:t>
      </w:r>
    </w:p>
    <w:p w14:paraId="2EB124F7" w14:textId="77777777" w:rsidR="00E621FF" w:rsidRPr="00A80115" w:rsidRDefault="00E621FF" w:rsidP="00E621FF">
      <w:pPr>
        <w:pStyle w:val="Prrafodelista"/>
        <w:spacing w:line="240" w:lineRule="exact"/>
        <w:ind w:left="4962"/>
        <w:rPr>
          <w:rFonts w:asciiTheme="minorHAnsi" w:hAnsiTheme="minorHAnsi" w:cs="Myriad Pro"/>
          <w:color w:val="404040" w:themeColor="text1" w:themeTint="BF"/>
        </w:rPr>
      </w:pPr>
      <w:r w:rsidRPr="00A80115">
        <w:rPr>
          <w:rFonts w:asciiTheme="minorHAnsi" w:hAnsiTheme="minorHAnsi" w:cs="Myriad Pro"/>
          <w:color w:val="404040" w:themeColor="text1" w:themeTint="BF"/>
        </w:rPr>
        <w:t xml:space="preserve">Calle Quilla 140, Urbanización San Juan </w:t>
      </w:r>
      <w:r>
        <w:rPr>
          <w:rFonts w:asciiTheme="minorHAnsi" w:hAnsiTheme="minorHAnsi" w:cs="Myriad Pro"/>
          <w:color w:val="404040" w:themeColor="text1" w:themeTint="BF"/>
        </w:rPr>
        <w:br/>
      </w:r>
      <w:r w:rsidRPr="00A80115">
        <w:rPr>
          <w:rFonts w:asciiTheme="minorHAnsi" w:hAnsiTheme="minorHAnsi" w:cs="Myriad Pro"/>
          <w:color w:val="404040" w:themeColor="text1" w:themeTint="BF"/>
        </w:rPr>
        <w:t>Bautista de Villa - Chorrillos, Lima-Perú</w:t>
      </w:r>
    </w:p>
    <w:p w14:paraId="5CE3E73A" w14:textId="77777777" w:rsidR="00E621FF" w:rsidRPr="00A80115" w:rsidRDefault="00E621FF" w:rsidP="00E621FF">
      <w:pPr>
        <w:pStyle w:val="Prrafodelista"/>
        <w:spacing w:line="240" w:lineRule="exact"/>
        <w:ind w:left="5040" w:hanging="78"/>
        <w:rPr>
          <w:rFonts w:asciiTheme="minorHAnsi" w:hAnsiTheme="minorHAnsi" w:cs="Myriad Pro"/>
          <w:color w:val="404040" w:themeColor="text1" w:themeTint="BF"/>
          <w:lang w:val="es-PE"/>
        </w:rPr>
      </w:pPr>
      <w:r w:rsidRPr="00A80115">
        <w:rPr>
          <w:rFonts w:asciiTheme="minorHAnsi" w:hAnsiTheme="minorHAnsi" w:cs="Myriad Pro"/>
          <w:color w:val="404040" w:themeColor="text1" w:themeTint="BF"/>
          <w:lang w:val="es-PE"/>
        </w:rPr>
        <w:t>Teléfono: + 51 1  255-5701</w:t>
      </w:r>
    </w:p>
    <w:p w14:paraId="2E2A918F" w14:textId="77777777" w:rsidR="00E621FF" w:rsidRPr="00A80115" w:rsidRDefault="00E621FF" w:rsidP="00E621FF">
      <w:pPr>
        <w:pStyle w:val="Prrafodelista"/>
        <w:spacing w:line="240" w:lineRule="exact"/>
        <w:ind w:left="5040" w:hanging="78"/>
        <w:rPr>
          <w:rStyle w:val="Hipervnculo"/>
          <w:rFonts w:asciiTheme="minorHAnsi" w:hAnsiTheme="minorHAnsi" w:cs="Myriad Pro"/>
          <w:color w:val="404040" w:themeColor="text1" w:themeTint="BF"/>
          <w:lang w:val="es-PE"/>
        </w:rPr>
      </w:pPr>
      <w:r w:rsidRPr="00A80115">
        <w:rPr>
          <w:rFonts w:asciiTheme="minorHAnsi" w:hAnsiTheme="minorHAnsi" w:cs="Myriad Pro"/>
          <w:color w:val="404040" w:themeColor="text1" w:themeTint="BF"/>
          <w:lang w:val="es-PE"/>
        </w:rPr>
        <w:t xml:space="preserve">Web: </w:t>
      </w:r>
      <w:hyperlink r:id="rId8">
        <w:r w:rsidRPr="00A80115">
          <w:rPr>
            <w:rStyle w:val="Hipervnculo"/>
            <w:rFonts w:asciiTheme="minorHAnsi" w:hAnsiTheme="minorHAnsi" w:cs="Myriad Pro"/>
            <w:color w:val="404040" w:themeColor="text1" w:themeTint="BF"/>
            <w:lang w:val="es-PE"/>
          </w:rPr>
          <w:t>www.coretech.com.pe</w:t>
        </w:r>
      </w:hyperlink>
    </w:p>
    <w:p w14:paraId="321EED99" w14:textId="77777777" w:rsidR="00E621FF" w:rsidRPr="00A80115" w:rsidRDefault="00E621FF" w:rsidP="00E621FF">
      <w:pPr>
        <w:pStyle w:val="Prrafodelista"/>
        <w:spacing w:line="240" w:lineRule="exact"/>
        <w:ind w:left="5040" w:hanging="78"/>
        <w:rPr>
          <w:rFonts w:asciiTheme="minorHAnsi" w:hAnsiTheme="minorHAnsi" w:cs="Myriad Pro"/>
          <w:color w:val="404040" w:themeColor="text1" w:themeTint="BF"/>
          <w:lang w:val="en-US"/>
        </w:rPr>
      </w:pPr>
      <w:r w:rsidRPr="00A80115">
        <w:rPr>
          <w:rFonts w:asciiTheme="minorHAnsi" w:hAnsiTheme="minorHAnsi" w:cs="Myriad Pro"/>
          <w:color w:val="404040" w:themeColor="text1" w:themeTint="BF"/>
          <w:lang w:val="en-US"/>
        </w:rPr>
        <w:t xml:space="preserve">Mail: </w:t>
      </w:r>
      <w:hyperlink r:id="rId9" w:history="1">
        <w:r w:rsidRPr="00A80115">
          <w:rPr>
            <w:rStyle w:val="Hipervnculo"/>
            <w:rFonts w:asciiTheme="minorHAnsi" w:hAnsiTheme="minorHAnsi" w:cs="Myriad Pro"/>
            <w:color w:val="404040" w:themeColor="text1" w:themeTint="BF"/>
            <w:lang w:val="en-US"/>
          </w:rPr>
          <w:t>qdf.support@coretech.com.pe</w:t>
        </w:r>
      </w:hyperlink>
    </w:p>
    <w:p w14:paraId="678DC778" w14:textId="77777777" w:rsidR="008F2E53" w:rsidRPr="00E621FF" w:rsidRDefault="008F2E53" w:rsidP="00E621FF">
      <w:pPr>
        <w:pStyle w:val="Prrafodelista"/>
        <w:spacing w:line="240" w:lineRule="exact"/>
        <w:rPr>
          <w:rFonts w:asciiTheme="minorHAnsi" w:hAnsiTheme="minorHAnsi" w:cs="Myriad Pro"/>
          <w:color w:val="404040" w:themeColor="text1" w:themeTint="BF"/>
        </w:rPr>
      </w:pPr>
      <w:r w:rsidRPr="00E621FF">
        <w:rPr>
          <w:rFonts w:asciiTheme="minorHAnsi" w:hAnsiTheme="minorHAnsi" w:cs="Myriad Pro"/>
          <w:b/>
          <w:color w:val="404040" w:themeColor="text1" w:themeTint="BF"/>
        </w:rPr>
        <w:t>Teléfono de Emergencia:</w:t>
      </w:r>
      <w:r w:rsidRPr="00E621FF">
        <w:rPr>
          <w:rFonts w:asciiTheme="minorHAnsi" w:hAnsiTheme="minorHAnsi" w:cs="Myriad Pro"/>
          <w:color w:val="404040" w:themeColor="text1" w:themeTint="BF"/>
        </w:rPr>
        <w:t xml:space="preserve">                                        </w:t>
      </w:r>
      <w:r w:rsidR="00F43E5F" w:rsidRPr="00E621FF">
        <w:rPr>
          <w:rFonts w:asciiTheme="minorHAnsi" w:hAnsiTheme="minorHAnsi" w:cs="Myriad Pro"/>
          <w:color w:val="404040" w:themeColor="text1" w:themeTint="BF"/>
          <w:lang w:val="en-US"/>
        </w:rPr>
        <w:t xml:space="preserve">+ 51 1  255-5701                                                                                    </w:t>
      </w:r>
    </w:p>
    <w:p w14:paraId="452A2BF9" w14:textId="77777777" w:rsidR="00DF46E5" w:rsidRPr="00414645" w:rsidRDefault="008F2E53" w:rsidP="00414645">
      <w:pPr>
        <w:pStyle w:val="Prrafodelista"/>
        <w:rPr>
          <w:rFonts w:asciiTheme="minorHAnsi" w:hAnsiTheme="minorHAnsi" w:cs="Myriad Pro"/>
          <w:sz w:val="24"/>
          <w:szCs w:val="24"/>
        </w:rPr>
      </w:pPr>
      <w:r w:rsidRPr="009374F4">
        <w:rPr>
          <w:rFonts w:asciiTheme="minorHAnsi" w:hAnsiTheme="minorHAnsi" w:cs="Myriad Pro"/>
          <w:sz w:val="24"/>
          <w:szCs w:val="24"/>
        </w:rPr>
        <w:t xml:space="preserve">                                                                                                              </w:t>
      </w:r>
    </w:p>
    <w:p w14:paraId="7DE5C014" w14:textId="77777777" w:rsidR="00DF46E5" w:rsidRPr="007450A4" w:rsidRDefault="00DF46E5" w:rsidP="008F2E53">
      <w:pPr>
        <w:pStyle w:val="Prrafodelista"/>
        <w:rPr>
          <w:rFonts w:asciiTheme="minorHAnsi" w:hAnsiTheme="minorHAnsi" w:cs="Myriad Pro"/>
          <w:bCs/>
          <w:sz w:val="24"/>
          <w:szCs w:val="24"/>
        </w:rPr>
      </w:pPr>
    </w:p>
    <w:p w14:paraId="7206AA30" w14:textId="77777777" w:rsidR="008F2E53" w:rsidRPr="00F36240" w:rsidRDefault="00E621FF" w:rsidP="001B382C">
      <w:pPr>
        <w:pStyle w:val="Prrafodelista"/>
        <w:numPr>
          <w:ilvl w:val="0"/>
          <w:numId w:val="1"/>
        </w:numPr>
        <w:spacing w:line="240" w:lineRule="exact"/>
        <w:jc w:val="both"/>
        <w:rPr>
          <w:rFonts w:asciiTheme="minorHAnsi" w:hAnsiTheme="minorHAnsi" w:cs="Myriad Pro"/>
          <w:b/>
          <w:color w:val="006EB2"/>
          <w:sz w:val="28"/>
          <w:szCs w:val="24"/>
          <w:u w:val="single"/>
        </w:rPr>
      </w:pPr>
      <w:r w:rsidRPr="00F36240">
        <w:rPr>
          <w:rFonts w:asciiTheme="minorHAnsi" w:hAnsiTheme="minorHAnsi" w:cs="Myriad Pro"/>
          <w:b/>
          <w:color w:val="006EB2"/>
          <w:sz w:val="28"/>
          <w:szCs w:val="24"/>
          <w:u w:val="single"/>
        </w:rPr>
        <w:t>Identificación de peligros</w:t>
      </w:r>
    </w:p>
    <w:p w14:paraId="04BBD513" w14:textId="77777777" w:rsidR="008F2E53" w:rsidRPr="00414645" w:rsidRDefault="000774E2" w:rsidP="006024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left="709"/>
        <w:rPr>
          <w:rFonts w:asciiTheme="minorHAnsi" w:hAnsiTheme="minorHAnsi" w:cstheme="minorHAnsi"/>
          <w:b/>
          <w:color w:val="404040" w:themeColor="text1" w:themeTint="BF"/>
          <w:szCs w:val="24"/>
          <w:lang w:val="es-PE" w:eastAsia="es-PE"/>
        </w:rPr>
      </w:pPr>
      <w:r>
        <w:rPr>
          <w:rFonts w:asciiTheme="minorHAnsi" w:hAnsiTheme="minorHAnsi" w:cstheme="minorHAnsi"/>
          <w:b/>
          <w:color w:val="404040" w:themeColor="text1" w:themeTint="BF"/>
          <w:szCs w:val="24"/>
          <w:lang w:eastAsia="es-PE"/>
        </w:rPr>
        <w:t xml:space="preserve">2.1 </w:t>
      </w:r>
      <w:r w:rsidR="008F2E53" w:rsidRPr="00414645">
        <w:rPr>
          <w:rFonts w:asciiTheme="minorHAnsi" w:hAnsiTheme="minorHAnsi" w:cstheme="minorHAnsi"/>
          <w:b/>
          <w:color w:val="404040" w:themeColor="text1" w:themeTint="BF"/>
          <w:szCs w:val="24"/>
          <w:lang w:eastAsia="es-PE"/>
        </w:rPr>
        <w:t>Clasificación de la sustancia o mezcla</w:t>
      </w:r>
    </w:p>
    <w:p w14:paraId="3ED976A6" w14:textId="1B411A2B" w:rsidR="00C8632A" w:rsidRPr="00C8632A" w:rsidRDefault="001E0705" w:rsidP="004206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color w:val="404040" w:themeColor="text1" w:themeTint="BF"/>
          <w:szCs w:val="24"/>
        </w:rPr>
      </w:pPr>
      <w:r>
        <w:rPr>
          <w:rFonts w:asciiTheme="minorHAnsi" w:hAnsiTheme="minorHAnsi" w:cstheme="minorHAnsi"/>
          <w:color w:val="404040" w:themeColor="text1" w:themeTint="BF"/>
          <w:szCs w:val="24"/>
          <w:lang w:eastAsia="es-PE"/>
        </w:rPr>
        <w:br/>
      </w:r>
      <w:r w:rsidR="0019456D" w:rsidRPr="0019456D">
        <w:rPr>
          <w:rFonts w:asciiTheme="minorHAnsi" w:hAnsiTheme="minorHAnsi" w:cs="Myriad Pro"/>
          <w:b/>
          <w:color w:val="404040" w:themeColor="text1" w:themeTint="BF"/>
          <w:szCs w:val="24"/>
        </w:rPr>
        <w:t>Riesgos para la salud:</w:t>
      </w:r>
      <w:r w:rsidR="00C8632A">
        <w:rPr>
          <w:rFonts w:asciiTheme="minorHAnsi" w:hAnsiTheme="minorHAnsi" w:cs="Myriad Pro"/>
          <w:b/>
          <w:color w:val="404040" w:themeColor="text1" w:themeTint="BF"/>
          <w:szCs w:val="24"/>
        </w:rPr>
        <w:br/>
      </w:r>
      <w:r w:rsidR="00C8632A" w:rsidRPr="00C8632A">
        <w:rPr>
          <w:rFonts w:asciiTheme="minorHAnsi" w:hAnsiTheme="minorHAnsi" w:cs="Myriad Pro"/>
          <w:color w:val="404040" w:themeColor="text1" w:themeTint="BF"/>
          <w:szCs w:val="24"/>
        </w:rPr>
        <w:t xml:space="preserve">Carcinogenicidad </w:t>
      </w:r>
      <w:r w:rsidR="00C8632A">
        <w:rPr>
          <w:rFonts w:asciiTheme="minorHAnsi" w:hAnsiTheme="minorHAnsi" w:cs="Myriad Pro"/>
          <w:color w:val="404040" w:themeColor="text1" w:themeTint="BF"/>
          <w:szCs w:val="24"/>
        </w:rPr>
        <w:tab/>
      </w:r>
      <w:r w:rsidR="00C8632A">
        <w:rPr>
          <w:rFonts w:asciiTheme="minorHAnsi" w:hAnsiTheme="minorHAnsi" w:cs="Myriad Pro"/>
          <w:color w:val="404040" w:themeColor="text1" w:themeTint="BF"/>
          <w:szCs w:val="24"/>
        </w:rPr>
        <w:tab/>
      </w:r>
      <w:r w:rsidR="00C8632A">
        <w:rPr>
          <w:rFonts w:asciiTheme="minorHAnsi" w:hAnsiTheme="minorHAnsi" w:cs="Myriad Pro"/>
          <w:color w:val="404040" w:themeColor="text1" w:themeTint="BF"/>
          <w:szCs w:val="24"/>
        </w:rPr>
        <w:tab/>
      </w:r>
      <w:r w:rsidR="00C8632A">
        <w:rPr>
          <w:rFonts w:asciiTheme="minorHAnsi" w:hAnsiTheme="minorHAnsi" w:cs="Myriad Pro"/>
          <w:color w:val="404040" w:themeColor="text1" w:themeTint="BF"/>
          <w:szCs w:val="24"/>
        </w:rPr>
        <w:tab/>
      </w:r>
      <w:r w:rsidR="00C8632A" w:rsidRPr="00C8632A">
        <w:rPr>
          <w:rFonts w:asciiTheme="minorHAnsi" w:hAnsiTheme="minorHAnsi" w:cs="Myriad Pro"/>
          <w:color w:val="404040" w:themeColor="text1" w:themeTint="BF"/>
          <w:szCs w:val="24"/>
        </w:rPr>
        <w:t>Categoría 1A</w:t>
      </w:r>
    </w:p>
    <w:p w14:paraId="37A985B6" w14:textId="2B959E24" w:rsidR="00C8632A" w:rsidRPr="00C8632A" w:rsidRDefault="00C8632A" w:rsidP="004206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color w:val="404040" w:themeColor="text1" w:themeTint="BF"/>
          <w:szCs w:val="24"/>
        </w:rPr>
      </w:pPr>
      <w:r w:rsidRPr="00C8632A">
        <w:rPr>
          <w:rFonts w:asciiTheme="minorHAnsi" w:hAnsiTheme="minorHAnsi" w:cs="Myriad Pro"/>
          <w:color w:val="404040" w:themeColor="text1" w:themeTint="BF"/>
          <w:szCs w:val="24"/>
        </w:rPr>
        <w:t xml:space="preserve">Toxicidad sistémica específica de órganos </w:t>
      </w:r>
      <w:r>
        <w:rPr>
          <w:rFonts w:asciiTheme="minorHAnsi" w:hAnsiTheme="minorHAnsi" w:cs="Myriad Pro"/>
          <w:color w:val="404040" w:themeColor="text1" w:themeTint="BF"/>
          <w:szCs w:val="24"/>
        </w:rPr>
        <w:tab/>
      </w:r>
      <w:r w:rsidRPr="00C8632A">
        <w:rPr>
          <w:rFonts w:asciiTheme="minorHAnsi" w:hAnsiTheme="minorHAnsi" w:cs="Myriad Pro"/>
          <w:color w:val="404040" w:themeColor="text1" w:themeTint="BF"/>
          <w:szCs w:val="24"/>
        </w:rPr>
        <w:t>Categoría 1</w:t>
      </w:r>
    </w:p>
    <w:p w14:paraId="34E9E117" w14:textId="2F9F03D9" w:rsidR="00550495" w:rsidRDefault="00C8632A" w:rsidP="004206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color w:val="404040" w:themeColor="text1" w:themeTint="BF"/>
          <w:szCs w:val="24"/>
        </w:rPr>
      </w:pPr>
      <w:r w:rsidRPr="00C8632A">
        <w:rPr>
          <w:rFonts w:asciiTheme="minorHAnsi" w:hAnsiTheme="minorHAnsi" w:cs="Myriad Pro"/>
          <w:color w:val="404040" w:themeColor="text1" w:themeTint="BF"/>
          <w:szCs w:val="24"/>
        </w:rPr>
        <w:t>diana (exposiciones repetidas)</w:t>
      </w:r>
      <w:r w:rsidR="00645F60">
        <w:rPr>
          <w:rFonts w:asciiTheme="minorHAnsi" w:hAnsiTheme="minorHAnsi" w:cs="Myriad Pro"/>
          <w:color w:val="404040" w:themeColor="text1" w:themeTint="BF"/>
          <w:szCs w:val="24"/>
        </w:rPr>
        <w:br/>
      </w:r>
      <w:r w:rsidR="00A54741">
        <w:rPr>
          <w:rFonts w:asciiTheme="minorHAnsi" w:hAnsiTheme="minorHAnsi" w:cs="Myriad Pro"/>
          <w:color w:val="404040" w:themeColor="text1" w:themeTint="BF"/>
          <w:szCs w:val="24"/>
        </w:rPr>
        <w:br/>
      </w:r>
      <w:r w:rsidR="001E0705" w:rsidRPr="001E0705">
        <w:rPr>
          <w:rFonts w:asciiTheme="minorHAnsi" w:hAnsiTheme="minorHAnsi" w:cs="Myriad Pro"/>
          <w:b/>
          <w:color w:val="404040" w:themeColor="text1" w:themeTint="BF"/>
          <w:szCs w:val="24"/>
        </w:rPr>
        <w:t>Riesgos medioambientales</w:t>
      </w:r>
      <w:r w:rsidR="0019456D" w:rsidRPr="00EF7E98">
        <w:rPr>
          <w:rFonts w:asciiTheme="minorHAnsi" w:hAnsiTheme="minorHAnsi" w:cs="Myriad Pro"/>
          <w:b/>
          <w:color w:val="404040" w:themeColor="text1" w:themeTint="BF"/>
          <w:szCs w:val="24"/>
        </w:rPr>
        <w:t>:</w:t>
      </w:r>
      <w:r w:rsidR="0019456D">
        <w:rPr>
          <w:rFonts w:asciiTheme="minorHAnsi" w:hAnsiTheme="minorHAnsi" w:cs="Myriad Pro"/>
          <w:b/>
          <w:color w:val="404040" w:themeColor="text1" w:themeTint="BF"/>
          <w:szCs w:val="24"/>
        </w:rPr>
        <w:br/>
      </w:r>
      <w:r w:rsidR="0019456D" w:rsidRPr="008D0CE8">
        <w:rPr>
          <w:rFonts w:asciiTheme="minorHAnsi" w:hAnsiTheme="minorHAnsi" w:cs="Myriad Pro"/>
          <w:color w:val="404040" w:themeColor="text1" w:themeTint="BF"/>
          <w:szCs w:val="24"/>
        </w:rPr>
        <w:t>No está clasificado.</w:t>
      </w:r>
      <w:r w:rsidR="00A54741">
        <w:rPr>
          <w:rFonts w:asciiTheme="minorHAnsi" w:hAnsiTheme="minorHAnsi" w:cs="Myriad Pro"/>
          <w:color w:val="404040" w:themeColor="text1" w:themeTint="BF"/>
          <w:szCs w:val="24"/>
        </w:rPr>
        <w:br/>
      </w:r>
      <w:r w:rsidR="00A54741">
        <w:rPr>
          <w:rFonts w:asciiTheme="minorHAnsi" w:hAnsiTheme="minorHAnsi" w:cs="Myriad Pro"/>
          <w:color w:val="404040" w:themeColor="text1" w:themeTint="BF"/>
          <w:szCs w:val="24"/>
        </w:rPr>
        <w:br/>
      </w:r>
      <w:r w:rsidR="001E0705" w:rsidRPr="001E0705">
        <w:rPr>
          <w:rFonts w:asciiTheme="minorHAnsi" w:hAnsiTheme="minorHAnsi" w:cs="Myriad Pro"/>
          <w:b/>
          <w:color w:val="404040" w:themeColor="text1" w:themeTint="BF"/>
          <w:szCs w:val="24"/>
        </w:rPr>
        <w:t>Riesgos físicos</w:t>
      </w:r>
      <w:r w:rsidR="00A54741" w:rsidRPr="00EF7E98">
        <w:rPr>
          <w:rFonts w:asciiTheme="minorHAnsi" w:hAnsiTheme="minorHAnsi" w:cs="Myriad Pro"/>
          <w:b/>
          <w:color w:val="404040" w:themeColor="text1" w:themeTint="BF"/>
          <w:szCs w:val="24"/>
        </w:rPr>
        <w:t>:</w:t>
      </w:r>
      <w:r w:rsidR="00A54741">
        <w:rPr>
          <w:rFonts w:asciiTheme="minorHAnsi" w:hAnsiTheme="minorHAnsi" w:cs="Myriad Pro"/>
          <w:b/>
          <w:color w:val="404040" w:themeColor="text1" w:themeTint="BF"/>
          <w:szCs w:val="24"/>
        </w:rPr>
        <w:br/>
      </w:r>
      <w:r w:rsidR="00A54741" w:rsidRPr="008D0CE8">
        <w:rPr>
          <w:rFonts w:asciiTheme="minorHAnsi" w:hAnsiTheme="minorHAnsi" w:cs="Myriad Pro"/>
          <w:color w:val="404040" w:themeColor="text1" w:themeTint="BF"/>
          <w:szCs w:val="24"/>
        </w:rPr>
        <w:t>No está clasificado.</w:t>
      </w:r>
      <w:r w:rsidR="00E80007">
        <w:rPr>
          <w:rFonts w:asciiTheme="minorHAnsi" w:hAnsiTheme="minorHAnsi" w:cs="Myriad Pro"/>
          <w:color w:val="404040" w:themeColor="text1" w:themeTint="BF"/>
          <w:szCs w:val="24"/>
        </w:rPr>
        <w:br/>
      </w:r>
    </w:p>
    <w:p w14:paraId="4EE46A2D" w14:textId="4A1070DC" w:rsidR="00C74862" w:rsidRDefault="00E80007" w:rsidP="00C74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color w:val="404040" w:themeColor="text1" w:themeTint="BF"/>
          <w:szCs w:val="24"/>
        </w:rPr>
      </w:pPr>
      <w:r w:rsidRPr="00E80007">
        <w:rPr>
          <w:rFonts w:asciiTheme="minorHAnsi" w:hAnsiTheme="minorHAnsi" w:cs="Myriad Pro"/>
          <w:b/>
          <w:color w:val="404040" w:themeColor="text1" w:themeTint="BF"/>
          <w:szCs w:val="24"/>
        </w:rPr>
        <w:t>Peligros definidos por la OSHA</w:t>
      </w:r>
      <w:r w:rsidRPr="00EF7E98">
        <w:rPr>
          <w:rFonts w:asciiTheme="minorHAnsi" w:hAnsiTheme="minorHAnsi" w:cs="Myriad Pro"/>
          <w:b/>
          <w:color w:val="404040" w:themeColor="text1" w:themeTint="BF"/>
          <w:szCs w:val="24"/>
        </w:rPr>
        <w:t>:</w:t>
      </w:r>
      <w:r>
        <w:rPr>
          <w:rFonts w:asciiTheme="minorHAnsi" w:hAnsiTheme="minorHAnsi" w:cs="Myriad Pro"/>
          <w:b/>
          <w:color w:val="404040" w:themeColor="text1" w:themeTint="BF"/>
          <w:szCs w:val="24"/>
        </w:rPr>
        <w:br/>
      </w:r>
      <w:r w:rsidRPr="008D0CE8">
        <w:rPr>
          <w:rFonts w:asciiTheme="minorHAnsi" w:hAnsiTheme="minorHAnsi" w:cs="Myriad Pro"/>
          <w:color w:val="404040" w:themeColor="text1" w:themeTint="BF"/>
          <w:szCs w:val="24"/>
        </w:rPr>
        <w:t>No está clasificado.</w:t>
      </w:r>
      <w:r w:rsidR="00C74862">
        <w:rPr>
          <w:rFonts w:asciiTheme="minorHAnsi" w:hAnsiTheme="minorHAnsi" w:cs="Myriad Pro"/>
          <w:color w:val="404040" w:themeColor="text1" w:themeTint="BF"/>
          <w:szCs w:val="24"/>
        </w:rPr>
        <w:br/>
      </w:r>
      <w:r w:rsidR="00C74862">
        <w:rPr>
          <w:rFonts w:asciiTheme="minorHAnsi" w:hAnsiTheme="minorHAnsi" w:cs="Myriad Pro"/>
          <w:color w:val="404040" w:themeColor="text1" w:themeTint="BF"/>
          <w:szCs w:val="24"/>
        </w:rPr>
        <w:br/>
      </w:r>
      <w:r w:rsidR="00C74862" w:rsidRPr="00C74862">
        <w:rPr>
          <w:rFonts w:asciiTheme="minorHAnsi" w:hAnsiTheme="minorHAnsi" w:cs="Myriad Pro"/>
          <w:b/>
          <w:color w:val="404040" w:themeColor="text1" w:themeTint="BF"/>
          <w:szCs w:val="24"/>
        </w:rPr>
        <w:t>Consejos de prudencia</w:t>
      </w:r>
      <w:r w:rsidR="00C74862">
        <w:rPr>
          <w:rFonts w:asciiTheme="minorHAnsi" w:hAnsiTheme="minorHAnsi" w:cs="Myriad Pro"/>
          <w:b/>
          <w:color w:val="404040" w:themeColor="text1" w:themeTint="BF"/>
          <w:szCs w:val="24"/>
        </w:rPr>
        <w:t>:</w:t>
      </w:r>
    </w:p>
    <w:p w14:paraId="34829D6C" w14:textId="11DE003E" w:rsidR="00C74862" w:rsidRDefault="00C74862" w:rsidP="00C74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theme="minorHAnsi"/>
          <w:b/>
          <w:color w:val="404040" w:themeColor="text1" w:themeTint="BF"/>
          <w:szCs w:val="24"/>
          <w:lang w:eastAsia="es-PE"/>
        </w:rPr>
      </w:pPr>
    </w:p>
    <w:p w14:paraId="5A96F3C4" w14:textId="7084A698" w:rsidR="00C74862" w:rsidRPr="00C74862" w:rsidRDefault="00C74862" w:rsidP="00C74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Prevención</w:t>
      </w:r>
      <w:r>
        <w:rPr>
          <w:rFonts w:asciiTheme="minorHAnsi" w:hAnsiTheme="minorHAnsi" w:cs="Myriad Pro"/>
          <w:b/>
          <w:color w:val="404040" w:themeColor="text1" w:themeTint="BF"/>
          <w:szCs w:val="24"/>
        </w:rPr>
        <w:br/>
      </w:r>
      <w:r w:rsidRPr="00C74862">
        <w:rPr>
          <w:rFonts w:asciiTheme="minorHAnsi" w:hAnsiTheme="minorHAnsi" w:cs="Myriad Pro"/>
          <w:color w:val="404040" w:themeColor="text1" w:themeTint="BF"/>
          <w:szCs w:val="24"/>
        </w:rPr>
        <w:t>Solicitar instrucciones especiales antes del uso. No manipular la sustancia antes de haber leído y</w:t>
      </w:r>
      <w:r>
        <w:rPr>
          <w:rFonts w:asciiTheme="minorHAnsi" w:hAnsiTheme="minorHAnsi" w:cs="Myriad Pro"/>
          <w:color w:val="404040" w:themeColor="text1" w:themeTint="BF"/>
          <w:szCs w:val="24"/>
        </w:rPr>
        <w:t xml:space="preserve"> </w:t>
      </w:r>
      <w:r w:rsidRPr="00C74862">
        <w:rPr>
          <w:rFonts w:asciiTheme="minorHAnsi" w:hAnsiTheme="minorHAnsi" w:cs="Myriad Pro"/>
          <w:color w:val="404040" w:themeColor="text1" w:themeTint="BF"/>
          <w:szCs w:val="24"/>
        </w:rPr>
        <w:t>comprendido todas las instrucciones de seguridad. No respirar el polvo. Lavarse</w:t>
      </w:r>
    </w:p>
    <w:p w14:paraId="0CBC135B" w14:textId="035B0418" w:rsidR="00C74862" w:rsidRDefault="00C74862" w:rsidP="00C74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color w:val="404040" w:themeColor="text1" w:themeTint="BF"/>
          <w:szCs w:val="24"/>
        </w:rPr>
      </w:pPr>
      <w:r w:rsidRPr="00C74862">
        <w:rPr>
          <w:rFonts w:asciiTheme="minorHAnsi" w:hAnsiTheme="minorHAnsi" w:cs="Myriad Pro"/>
          <w:color w:val="404040" w:themeColor="text1" w:themeTint="BF"/>
          <w:szCs w:val="24"/>
        </w:rPr>
        <w:t>concienzudamente tras la manipulación. No comer, beber ni fumar durante su utilización. Llevar</w:t>
      </w:r>
      <w:r>
        <w:rPr>
          <w:rFonts w:asciiTheme="minorHAnsi" w:hAnsiTheme="minorHAnsi" w:cs="Myriad Pro"/>
          <w:color w:val="404040" w:themeColor="text1" w:themeTint="BF"/>
          <w:szCs w:val="24"/>
        </w:rPr>
        <w:t xml:space="preserve"> </w:t>
      </w:r>
      <w:r w:rsidRPr="00C74862">
        <w:rPr>
          <w:rFonts w:asciiTheme="minorHAnsi" w:hAnsiTheme="minorHAnsi" w:cs="Myriad Pro"/>
          <w:color w:val="404040" w:themeColor="text1" w:themeTint="BF"/>
          <w:szCs w:val="24"/>
        </w:rPr>
        <w:t>guantes/prendas/gafas/máscara de protección.</w:t>
      </w:r>
    </w:p>
    <w:p w14:paraId="55B8B9C0" w14:textId="2ABADAF6" w:rsidR="00C74862" w:rsidRDefault="00C74862" w:rsidP="00C74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color w:val="404040" w:themeColor="text1" w:themeTint="BF"/>
          <w:szCs w:val="24"/>
        </w:rPr>
      </w:pPr>
    </w:p>
    <w:p w14:paraId="06B4FBCA" w14:textId="660D30FB" w:rsidR="00C74862" w:rsidRDefault="00C74862" w:rsidP="00C74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Respuesta</w:t>
      </w:r>
      <w:r>
        <w:rPr>
          <w:rFonts w:asciiTheme="minorHAnsi" w:hAnsiTheme="minorHAnsi" w:cs="Myriad Pro"/>
          <w:b/>
          <w:color w:val="404040" w:themeColor="text1" w:themeTint="BF"/>
          <w:szCs w:val="24"/>
        </w:rPr>
        <w:br/>
      </w:r>
      <w:r w:rsidRPr="00C74862">
        <w:rPr>
          <w:rFonts w:asciiTheme="minorHAnsi" w:hAnsiTheme="minorHAnsi" w:cs="Myriad Pro"/>
          <w:color w:val="404040" w:themeColor="text1" w:themeTint="BF"/>
          <w:szCs w:val="24"/>
        </w:rPr>
        <w:t>En caso de exposición o preocupación: Solicítese asistencia médica.</w:t>
      </w:r>
    </w:p>
    <w:p w14:paraId="231CFF3A" w14:textId="2A781915" w:rsidR="00C74862" w:rsidRDefault="00C74862" w:rsidP="00C74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color w:val="404040" w:themeColor="text1" w:themeTint="BF"/>
          <w:szCs w:val="24"/>
        </w:rPr>
      </w:pPr>
    </w:p>
    <w:p w14:paraId="7575A035" w14:textId="6B23EB1F" w:rsidR="00C74862" w:rsidRDefault="00C74862" w:rsidP="00C74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Almacenamiento</w:t>
      </w:r>
      <w:r>
        <w:rPr>
          <w:rFonts w:asciiTheme="minorHAnsi" w:hAnsiTheme="minorHAnsi" w:cs="Myriad Pro"/>
          <w:b/>
          <w:color w:val="404040" w:themeColor="text1" w:themeTint="BF"/>
          <w:szCs w:val="24"/>
        </w:rPr>
        <w:br/>
      </w:r>
      <w:r w:rsidRPr="00C74862">
        <w:rPr>
          <w:rFonts w:asciiTheme="minorHAnsi" w:hAnsiTheme="minorHAnsi" w:cs="Myriad Pro"/>
          <w:color w:val="404040" w:themeColor="text1" w:themeTint="BF"/>
          <w:szCs w:val="24"/>
        </w:rPr>
        <w:t>Guardar bajo llave.</w:t>
      </w:r>
    </w:p>
    <w:p w14:paraId="5BFFFC38" w14:textId="067BE935" w:rsidR="00C74862" w:rsidRDefault="00C74862" w:rsidP="00C74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color w:val="404040" w:themeColor="text1" w:themeTint="BF"/>
          <w:szCs w:val="24"/>
        </w:rPr>
      </w:pPr>
    </w:p>
    <w:p w14:paraId="6B3B3D82" w14:textId="7ECB5E26" w:rsidR="00C74862" w:rsidRPr="00C74862" w:rsidRDefault="00C74862" w:rsidP="00C74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Eliminación</w:t>
      </w:r>
      <w:r>
        <w:rPr>
          <w:rFonts w:asciiTheme="minorHAnsi" w:hAnsiTheme="minorHAnsi" w:cs="Myriad Pro"/>
          <w:b/>
          <w:color w:val="404040" w:themeColor="text1" w:themeTint="BF"/>
          <w:szCs w:val="24"/>
        </w:rPr>
        <w:br/>
      </w:r>
      <w:r w:rsidRPr="00C74862">
        <w:rPr>
          <w:rFonts w:asciiTheme="minorHAnsi" w:hAnsiTheme="minorHAnsi" w:cs="Myriad Pro"/>
          <w:color w:val="404040" w:themeColor="text1" w:themeTint="BF"/>
          <w:szCs w:val="24"/>
        </w:rPr>
        <w:t>Eliminar el contenido/el recipiente de conformidad con la normativa local, regional, nacional o</w:t>
      </w:r>
      <w:r>
        <w:rPr>
          <w:rFonts w:asciiTheme="minorHAnsi" w:hAnsiTheme="minorHAnsi" w:cs="Myriad Pro"/>
          <w:color w:val="404040" w:themeColor="text1" w:themeTint="BF"/>
          <w:szCs w:val="24"/>
        </w:rPr>
        <w:t xml:space="preserve"> </w:t>
      </w:r>
      <w:r w:rsidRPr="00C74862">
        <w:rPr>
          <w:rFonts w:asciiTheme="minorHAnsi" w:hAnsiTheme="minorHAnsi" w:cs="Myriad Pro"/>
          <w:color w:val="404040" w:themeColor="text1" w:themeTint="BF"/>
          <w:szCs w:val="24"/>
        </w:rPr>
        <w:t>internacional.</w:t>
      </w:r>
    </w:p>
    <w:p w14:paraId="5AAE4934" w14:textId="77777777" w:rsidR="00C74862" w:rsidRPr="00C74862" w:rsidRDefault="00C74862" w:rsidP="00C74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color w:val="404040" w:themeColor="text1" w:themeTint="BF"/>
          <w:szCs w:val="24"/>
        </w:rPr>
      </w:pPr>
    </w:p>
    <w:p w14:paraId="5C66F944" w14:textId="25A8565E" w:rsidR="00C74862" w:rsidRDefault="00C74862" w:rsidP="00C74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color w:val="404040" w:themeColor="text1" w:themeTint="BF"/>
          <w:szCs w:val="24"/>
        </w:rPr>
      </w:pPr>
      <w:r w:rsidRPr="00C74862">
        <w:rPr>
          <w:rFonts w:asciiTheme="minorHAnsi" w:hAnsiTheme="minorHAnsi" w:cs="Myriad Pro"/>
          <w:b/>
          <w:color w:val="404040" w:themeColor="text1" w:themeTint="BF"/>
          <w:szCs w:val="24"/>
        </w:rPr>
        <w:lastRenderedPageBreak/>
        <w:t>Peligro(s) no clasificados en</w:t>
      </w:r>
      <w:r>
        <w:rPr>
          <w:rFonts w:asciiTheme="minorHAnsi" w:hAnsiTheme="minorHAnsi" w:cs="Myriad Pro"/>
          <w:b/>
          <w:color w:val="404040" w:themeColor="text1" w:themeTint="BF"/>
          <w:szCs w:val="24"/>
        </w:rPr>
        <w:t xml:space="preserve"> </w:t>
      </w:r>
      <w:r w:rsidRPr="00C74862">
        <w:rPr>
          <w:rFonts w:asciiTheme="minorHAnsi" w:hAnsiTheme="minorHAnsi" w:cs="Myriad Pro"/>
          <w:b/>
          <w:color w:val="404040" w:themeColor="text1" w:themeTint="BF"/>
          <w:szCs w:val="24"/>
        </w:rPr>
        <w:t xml:space="preserve">otra parte [Hazard(s) </w:t>
      </w:r>
      <w:proofErr w:type="spellStart"/>
      <w:r w:rsidRPr="00C74862">
        <w:rPr>
          <w:rFonts w:asciiTheme="minorHAnsi" w:hAnsiTheme="minorHAnsi" w:cs="Myriad Pro"/>
          <w:b/>
          <w:color w:val="404040" w:themeColor="text1" w:themeTint="BF"/>
          <w:szCs w:val="24"/>
        </w:rPr>
        <w:t>not</w:t>
      </w:r>
      <w:proofErr w:type="spellEnd"/>
      <w:r>
        <w:rPr>
          <w:rFonts w:asciiTheme="minorHAnsi" w:hAnsiTheme="minorHAnsi" w:cs="Myriad Pro"/>
          <w:b/>
          <w:color w:val="404040" w:themeColor="text1" w:themeTint="BF"/>
          <w:szCs w:val="24"/>
        </w:rPr>
        <w:t xml:space="preserve"> </w:t>
      </w:r>
      <w:proofErr w:type="spellStart"/>
      <w:r w:rsidRPr="00C74862">
        <w:rPr>
          <w:rFonts w:asciiTheme="minorHAnsi" w:hAnsiTheme="minorHAnsi" w:cs="Myriad Pro"/>
          <w:b/>
          <w:color w:val="404040" w:themeColor="text1" w:themeTint="BF"/>
          <w:szCs w:val="24"/>
        </w:rPr>
        <w:t>otherwise</w:t>
      </w:r>
      <w:proofErr w:type="spellEnd"/>
      <w:r w:rsidRPr="00C74862">
        <w:rPr>
          <w:rFonts w:asciiTheme="minorHAnsi" w:hAnsiTheme="minorHAnsi" w:cs="Myriad Pro"/>
          <w:b/>
          <w:color w:val="404040" w:themeColor="text1" w:themeTint="BF"/>
          <w:szCs w:val="24"/>
        </w:rPr>
        <w:t xml:space="preserve"> </w:t>
      </w:r>
      <w:proofErr w:type="spellStart"/>
      <w:r w:rsidRPr="00C74862">
        <w:rPr>
          <w:rFonts w:asciiTheme="minorHAnsi" w:hAnsiTheme="minorHAnsi" w:cs="Myriad Pro"/>
          <w:b/>
          <w:color w:val="404040" w:themeColor="text1" w:themeTint="BF"/>
          <w:szCs w:val="24"/>
        </w:rPr>
        <w:t>classified</w:t>
      </w:r>
      <w:proofErr w:type="spellEnd"/>
      <w:r w:rsidRPr="00C74862">
        <w:rPr>
          <w:rFonts w:asciiTheme="minorHAnsi" w:hAnsiTheme="minorHAnsi" w:cs="Myriad Pro"/>
          <w:b/>
          <w:color w:val="404040" w:themeColor="text1" w:themeTint="BF"/>
          <w:szCs w:val="24"/>
        </w:rPr>
        <w:t xml:space="preserve"> (HNOC)]</w:t>
      </w:r>
      <w:r>
        <w:rPr>
          <w:rFonts w:asciiTheme="minorHAnsi" w:hAnsiTheme="minorHAnsi" w:cs="Myriad Pro"/>
          <w:b/>
          <w:color w:val="404040" w:themeColor="text1" w:themeTint="BF"/>
          <w:szCs w:val="24"/>
        </w:rPr>
        <w:br/>
      </w:r>
      <w:r w:rsidRPr="00C74862">
        <w:rPr>
          <w:rFonts w:asciiTheme="minorHAnsi" w:hAnsiTheme="minorHAnsi" w:cs="Myriad Pro"/>
          <w:color w:val="404040" w:themeColor="text1" w:themeTint="BF"/>
          <w:szCs w:val="24"/>
        </w:rPr>
        <w:t>Ninguno conocido.</w:t>
      </w:r>
    </w:p>
    <w:p w14:paraId="4606249F" w14:textId="74B7C4BF" w:rsidR="00C74862" w:rsidRDefault="00C74862" w:rsidP="00C74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b/>
          <w:color w:val="404040" w:themeColor="text1" w:themeTint="BF"/>
          <w:szCs w:val="24"/>
        </w:rPr>
      </w:pPr>
    </w:p>
    <w:p w14:paraId="4903BD2F" w14:textId="07597158" w:rsidR="00C74862" w:rsidRPr="00C74862" w:rsidRDefault="00C74862" w:rsidP="00C74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rPr>
          <w:rFonts w:asciiTheme="minorHAnsi" w:hAnsiTheme="minorHAnsi" w:cs="Myriad Pro"/>
          <w:b/>
          <w:color w:val="404040" w:themeColor="text1" w:themeTint="BF"/>
          <w:szCs w:val="24"/>
        </w:rPr>
      </w:pPr>
      <w:r w:rsidRPr="00C74862">
        <w:rPr>
          <w:rFonts w:asciiTheme="minorHAnsi" w:hAnsiTheme="minorHAnsi" w:cs="Myriad Pro"/>
          <w:b/>
          <w:color w:val="404040" w:themeColor="text1" w:themeTint="BF"/>
          <w:szCs w:val="24"/>
        </w:rPr>
        <w:t>Información complementaria</w:t>
      </w:r>
      <w:r>
        <w:rPr>
          <w:rFonts w:asciiTheme="minorHAnsi" w:hAnsiTheme="minorHAnsi" w:cs="Myriad Pro"/>
          <w:b/>
          <w:color w:val="404040" w:themeColor="text1" w:themeTint="BF"/>
          <w:szCs w:val="24"/>
        </w:rPr>
        <w:br/>
      </w:r>
      <w:r w:rsidRPr="00C74862">
        <w:rPr>
          <w:rFonts w:asciiTheme="minorHAnsi" w:hAnsiTheme="minorHAnsi" w:cs="Myriad Pro"/>
          <w:color w:val="404040" w:themeColor="text1" w:themeTint="BF"/>
          <w:szCs w:val="24"/>
        </w:rPr>
        <w:t>Ninguno.</w:t>
      </w:r>
    </w:p>
    <w:p w14:paraId="1B62F80C" w14:textId="1C85AA56" w:rsidR="00E80007" w:rsidRPr="00762F95" w:rsidRDefault="00E80007" w:rsidP="00C748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rPr>
          <w:rFonts w:asciiTheme="minorHAnsi" w:hAnsiTheme="minorHAnsi" w:cstheme="minorHAnsi"/>
          <w:b/>
          <w:color w:val="404040" w:themeColor="text1" w:themeTint="BF"/>
          <w:szCs w:val="24"/>
          <w:lang w:eastAsia="es-PE"/>
        </w:rPr>
      </w:pPr>
    </w:p>
    <w:p w14:paraId="0B6D0920" w14:textId="5E8E0560" w:rsidR="00550495" w:rsidRPr="00414645" w:rsidRDefault="00550495" w:rsidP="00A547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left="993"/>
        <w:rPr>
          <w:rFonts w:asciiTheme="minorHAnsi" w:hAnsiTheme="minorHAnsi" w:cstheme="minorHAnsi"/>
          <w:color w:val="404040" w:themeColor="text1" w:themeTint="BF"/>
          <w:szCs w:val="24"/>
          <w:lang w:eastAsia="es-PE"/>
        </w:rPr>
      </w:pPr>
    </w:p>
    <w:tbl>
      <w:tblPr>
        <w:tblStyle w:val="Tablaconcuadrcula"/>
        <w:tblW w:w="0" w:type="auto"/>
        <w:tblInd w:w="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gridCol w:w="1367"/>
      </w:tblGrid>
      <w:tr w:rsidR="00550495" w14:paraId="27672960" w14:textId="77777777" w:rsidTr="005757BE">
        <w:trPr>
          <w:trHeight w:val="233"/>
        </w:trPr>
        <w:tc>
          <w:tcPr>
            <w:tcW w:w="3958" w:type="dxa"/>
          </w:tcPr>
          <w:p w14:paraId="7103B4F6" w14:textId="77777777" w:rsidR="00550495" w:rsidRPr="00550495" w:rsidRDefault="00550495" w:rsidP="00550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left="709" w:hanging="681"/>
              <w:rPr>
                <w:rFonts w:asciiTheme="minorHAnsi" w:hAnsiTheme="minorHAnsi" w:cstheme="minorHAnsi"/>
                <w:color w:val="404040" w:themeColor="text1" w:themeTint="BF"/>
                <w:szCs w:val="24"/>
                <w:lang w:eastAsia="es-PE"/>
              </w:rPr>
            </w:pPr>
            <w:r>
              <w:rPr>
                <w:rFonts w:asciiTheme="minorHAnsi" w:hAnsiTheme="minorHAnsi" w:cstheme="minorHAnsi"/>
                <w:b/>
                <w:color w:val="404040" w:themeColor="text1" w:themeTint="BF"/>
                <w:szCs w:val="24"/>
                <w:shd w:val="clear" w:color="auto" w:fill="FFFFFF"/>
              </w:rPr>
              <w:t xml:space="preserve">2.2 </w:t>
            </w:r>
            <w:r w:rsidRPr="00414645">
              <w:rPr>
                <w:rFonts w:asciiTheme="minorHAnsi" w:hAnsiTheme="minorHAnsi" w:cstheme="minorHAnsi"/>
                <w:b/>
                <w:color w:val="404040" w:themeColor="text1" w:themeTint="BF"/>
                <w:szCs w:val="24"/>
                <w:shd w:val="clear" w:color="auto" w:fill="FFFFFF"/>
              </w:rPr>
              <w:t>Elementos de la etiqueta</w:t>
            </w:r>
          </w:p>
        </w:tc>
        <w:tc>
          <w:tcPr>
            <w:tcW w:w="1367" w:type="dxa"/>
            <w:vMerge w:val="restart"/>
            <w:shd w:val="clear" w:color="auto" w:fill="auto"/>
          </w:tcPr>
          <w:p w14:paraId="3642453E" w14:textId="31F78210" w:rsidR="00550495" w:rsidRPr="00A54741" w:rsidRDefault="00550495" w:rsidP="00550495">
            <w:pPr>
              <w:spacing w:after="0" w:line="220" w:lineRule="exact"/>
              <w:rPr>
                <w:rFonts w:asciiTheme="minorHAnsi" w:hAnsiTheme="minorHAnsi" w:cs="Myriad Pro"/>
                <w:color w:val="404040" w:themeColor="text1" w:themeTint="BF"/>
                <w:sz w:val="18"/>
                <w:szCs w:val="24"/>
              </w:rPr>
            </w:pPr>
          </w:p>
        </w:tc>
      </w:tr>
      <w:tr w:rsidR="00550495" w14:paraId="3FA8AF96" w14:textId="77777777" w:rsidTr="005757BE">
        <w:trPr>
          <w:trHeight w:val="1003"/>
        </w:trPr>
        <w:tc>
          <w:tcPr>
            <w:tcW w:w="3958" w:type="dxa"/>
          </w:tcPr>
          <w:p w14:paraId="3BAB1726" w14:textId="17F8DD5B" w:rsidR="00550495" w:rsidRDefault="00550495" w:rsidP="00550495">
            <w:pPr>
              <w:shd w:val="clear" w:color="auto" w:fill="FFFFFF"/>
              <w:tabs>
                <w:tab w:val="left" w:pos="7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left="302"/>
              <w:rPr>
                <w:rFonts w:asciiTheme="minorHAnsi" w:hAnsiTheme="minorHAnsi" w:cstheme="minorHAnsi"/>
                <w:color w:val="404040" w:themeColor="text1" w:themeTint="BF"/>
                <w:szCs w:val="24"/>
                <w:lang w:eastAsia="es-PE"/>
              </w:rPr>
            </w:pPr>
            <w:r>
              <w:rPr>
                <w:rFonts w:asciiTheme="minorHAnsi" w:hAnsiTheme="minorHAnsi" w:cstheme="minorHAnsi"/>
                <w:color w:val="404040" w:themeColor="text1" w:themeTint="BF"/>
                <w:szCs w:val="24"/>
                <w:lang w:eastAsia="es-PE"/>
              </w:rPr>
              <w:br/>
            </w:r>
            <w:r w:rsidRPr="00414645">
              <w:rPr>
                <w:rFonts w:asciiTheme="minorHAnsi" w:hAnsiTheme="minorHAnsi" w:cstheme="minorHAnsi"/>
                <w:color w:val="404040" w:themeColor="text1" w:themeTint="BF"/>
                <w:szCs w:val="24"/>
                <w:lang w:eastAsia="es-PE"/>
              </w:rPr>
              <w:t xml:space="preserve">Se muestra palabras de advertencia, </w:t>
            </w:r>
            <w:r>
              <w:rPr>
                <w:rFonts w:asciiTheme="minorHAnsi" w:hAnsiTheme="minorHAnsi" w:cstheme="minorHAnsi"/>
                <w:color w:val="404040" w:themeColor="text1" w:themeTint="BF"/>
                <w:szCs w:val="24"/>
                <w:lang w:eastAsia="es-PE"/>
              </w:rPr>
              <w:br/>
            </w:r>
            <w:r w:rsidRPr="00414645">
              <w:rPr>
                <w:rFonts w:asciiTheme="minorHAnsi" w:hAnsiTheme="minorHAnsi" w:cstheme="minorHAnsi"/>
                <w:color w:val="404040" w:themeColor="text1" w:themeTint="BF"/>
                <w:szCs w:val="24"/>
                <w:lang w:eastAsia="es-PE"/>
              </w:rPr>
              <w:t xml:space="preserve">pictogramas, </w:t>
            </w:r>
            <w:r>
              <w:rPr>
                <w:rFonts w:asciiTheme="minorHAnsi" w:hAnsiTheme="minorHAnsi" w:cstheme="minorHAnsi"/>
                <w:color w:val="404040" w:themeColor="text1" w:themeTint="BF"/>
                <w:szCs w:val="24"/>
                <w:lang w:eastAsia="es-PE"/>
              </w:rPr>
              <w:t xml:space="preserve">peligros </w:t>
            </w:r>
            <w:r w:rsidRPr="00414645">
              <w:rPr>
                <w:rFonts w:asciiTheme="minorHAnsi" w:hAnsiTheme="minorHAnsi" w:cstheme="minorHAnsi"/>
                <w:color w:val="404040" w:themeColor="text1" w:themeTint="BF"/>
                <w:szCs w:val="24"/>
                <w:lang w:eastAsia="es-PE"/>
              </w:rPr>
              <w:t>o declaraciones</w:t>
            </w:r>
          </w:p>
          <w:p w14:paraId="6910608E" w14:textId="5B7C916F" w:rsidR="00550495" w:rsidRDefault="00550495" w:rsidP="00550495">
            <w:pPr>
              <w:shd w:val="clear" w:color="auto" w:fill="FFFFFF"/>
              <w:tabs>
                <w:tab w:val="left" w:pos="7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left="302"/>
              <w:rPr>
                <w:rFonts w:asciiTheme="minorHAnsi" w:hAnsiTheme="minorHAnsi" w:cstheme="minorHAnsi"/>
                <w:color w:val="404040" w:themeColor="text1" w:themeTint="BF"/>
                <w:szCs w:val="24"/>
                <w:lang w:eastAsia="es-PE"/>
              </w:rPr>
            </w:pPr>
            <w:r w:rsidRPr="00414645">
              <w:rPr>
                <w:rFonts w:asciiTheme="minorHAnsi" w:hAnsiTheme="minorHAnsi" w:cstheme="minorHAnsi"/>
                <w:color w:val="404040" w:themeColor="text1" w:themeTint="BF"/>
                <w:szCs w:val="24"/>
                <w:lang w:eastAsia="es-PE"/>
              </w:rPr>
              <w:t>de precaución.</w:t>
            </w:r>
            <w:r w:rsidR="00E76EB1">
              <w:rPr>
                <w:rFonts w:asciiTheme="minorHAnsi" w:hAnsiTheme="minorHAnsi" w:cstheme="minorHAnsi"/>
                <w:color w:val="404040" w:themeColor="text1" w:themeTint="BF"/>
                <w:szCs w:val="24"/>
                <w:lang w:eastAsia="es-PE"/>
              </w:rPr>
              <w:br/>
            </w:r>
          </w:p>
          <w:tbl>
            <w:tblPr>
              <w:tblStyle w:val="Tablaconcuadrcula"/>
              <w:tblW w:w="3542" w:type="dxa"/>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tblGrid>
            <w:tr w:rsidR="00E76EB1" w14:paraId="793AAFF0" w14:textId="77777777" w:rsidTr="00CA4231">
              <w:trPr>
                <w:trHeight w:val="1227"/>
              </w:trPr>
              <w:tc>
                <w:tcPr>
                  <w:tcW w:w="3542" w:type="dxa"/>
                </w:tcPr>
                <w:p w14:paraId="30CE6663" w14:textId="7F456531" w:rsidR="00E76EB1" w:rsidRDefault="00E76EB1" w:rsidP="00550495">
                  <w:pPr>
                    <w:tabs>
                      <w:tab w:val="left" w:pos="7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heme="minorHAnsi" w:hAnsiTheme="minorHAnsi" w:cstheme="minorHAnsi"/>
                      <w:color w:val="404040" w:themeColor="text1" w:themeTint="BF"/>
                      <w:szCs w:val="24"/>
                      <w:lang w:eastAsia="es-PE"/>
                    </w:rPr>
                  </w:pPr>
                  <w:r w:rsidRPr="00FC2378">
                    <w:rPr>
                      <w:noProof/>
                      <w:color w:val="404040" w:themeColor="text1" w:themeTint="BF"/>
                      <w:sz w:val="20"/>
                      <w:lang w:val="es-PE" w:eastAsia="es-PE"/>
                    </w:rPr>
                    <w:drawing>
                      <wp:anchor distT="0" distB="0" distL="114300" distR="114300" simplePos="0" relativeHeight="251687424" behindDoc="1" locked="0" layoutInCell="1" allowOverlap="1" wp14:anchorId="77A4E416" wp14:editId="1542FB33">
                        <wp:simplePos x="0" y="0"/>
                        <wp:positionH relativeFrom="column">
                          <wp:posOffset>26050</wp:posOffset>
                        </wp:positionH>
                        <wp:positionV relativeFrom="paragraph">
                          <wp:posOffset>20310</wp:posOffset>
                        </wp:positionV>
                        <wp:extent cx="741045" cy="741045"/>
                        <wp:effectExtent l="0" t="0" r="1905" b="1905"/>
                        <wp:wrapSquare wrapText="bothSides"/>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page">
                          <wp14:pctWidth>0</wp14:pctWidth>
                        </wp14:sizeRelH>
                        <wp14:sizeRelV relativeFrom="page">
                          <wp14:pctHeight>0</wp14:pctHeight>
                        </wp14:sizeRelV>
                      </wp:anchor>
                    </w:drawing>
                  </w:r>
                </w:p>
              </w:tc>
            </w:tr>
          </w:tbl>
          <w:p w14:paraId="2DA3ED64" w14:textId="3394A87C" w:rsidR="00E76EB1" w:rsidRPr="00550495" w:rsidRDefault="00E76EB1" w:rsidP="00550495">
            <w:pPr>
              <w:shd w:val="clear" w:color="auto" w:fill="FFFFFF"/>
              <w:tabs>
                <w:tab w:val="left" w:pos="7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left="302"/>
              <w:rPr>
                <w:rFonts w:asciiTheme="minorHAnsi" w:hAnsiTheme="minorHAnsi" w:cstheme="minorHAnsi"/>
                <w:color w:val="404040" w:themeColor="text1" w:themeTint="BF"/>
                <w:szCs w:val="24"/>
                <w:lang w:eastAsia="es-PE"/>
              </w:rPr>
            </w:pPr>
          </w:p>
        </w:tc>
        <w:tc>
          <w:tcPr>
            <w:tcW w:w="1367" w:type="dxa"/>
            <w:vMerge/>
            <w:shd w:val="clear" w:color="auto" w:fill="auto"/>
          </w:tcPr>
          <w:p w14:paraId="04D6CDFA" w14:textId="77777777" w:rsidR="00550495" w:rsidRPr="00A54741" w:rsidRDefault="00550495" w:rsidP="00A6269B">
            <w:pPr>
              <w:spacing w:line="220" w:lineRule="exact"/>
              <w:rPr>
                <w:rFonts w:asciiTheme="minorHAnsi" w:hAnsiTheme="minorHAnsi" w:cs="Myriad Pro"/>
                <w:color w:val="404040" w:themeColor="text1" w:themeTint="BF"/>
                <w:sz w:val="18"/>
                <w:szCs w:val="24"/>
              </w:rPr>
            </w:pPr>
          </w:p>
        </w:tc>
      </w:tr>
    </w:tbl>
    <w:p w14:paraId="4564D712" w14:textId="54E423EB" w:rsidR="00602408" w:rsidRPr="0019456D" w:rsidRDefault="00E76EB1" w:rsidP="00550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left="993"/>
        <w:rPr>
          <w:rFonts w:asciiTheme="minorHAnsi" w:hAnsiTheme="minorHAnsi" w:cstheme="minorHAnsi"/>
          <w:b/>
          <w:color w:val="404040" w:themeColor="text1" w:themeTint="BF"/>
          <w:szCs w:val="24"/>
          <w:lang w:eastAsia="es-PE"/>
        </w:rPr>
      </w:pPr>
      <w:r>
        <w:rPr>
          <w:rFonts w:asciiTheme="minorHAnsi" w:hAnsiTheme="minorHAnsi" w:cstheme="minorHAnsi"/>
          <w:b/>
          <w:color w:val="404040" w:themeColor="text1" w:themeTint="BF"/>
          <w:szCs w:val="24"/>
          <w:lang w:eastAsia="es-PE"/>
        </w:rPr>
        <w:br/>
      </w:r>
      <w:r w:rsidR="0019456D">
        <w:rPr>
          <w:rFonts w:asciiTheme="minorHAnsi" w:hAnsiTheme="minorHAnsi" w:cstheme="minorHAnsi"/>
          <w:b/>
          <w:color w:val="404040" w:themeColor="text1" w:themeTint="BF"/>
          <w:szCs w:val="24"/>
          <w:lang w:eastAsia="es-PE"/>
        </w:rPr>
        <w:t>Palabra de a</w:t>
      </w:r>
      <w:r w:rsidR="00DF46E5" w:rsidRPr="00414645">
        <w:rPr>
          <w:rFonts w:asciiTheme="minorHAnsi" w:hAnsiTheme="minorHAnsi" w:cstheme="minorHAnsi"/>
          <w:b/>
          <w:color w:val="404040" w:themeColor="text1" w:themeTint="BF"/>
          <w:szCs w:val="24"/>
          <w:lang w:eastAsia="es-PE"/>
        </w:rPr>
        <w:t>dvertencia</w:t>
      </w:r>
      <w:r w:rsidR="0019456D">
        <w:rPr>
          <w:rFonts w:asciiTheme="minorHAnsi" w:hAnsiTheme="minorHAnsi" w:cstheme="minorHAnsi"/>
          <w:b/>
          <w:color w:val="404040" w:themeColor="text1" w:themeTint="BF"/>
          <w:szCs w:val="24"/>
          <w:lang w:eastAsia="es-PE"/>
        </w:rPr>
        <w:t>:</w:t>
      </w:r>
      <w:r w:rsidR="000774E2">
        <w:rPr>
          <w:rFonts w:asciiTheme="minorHAnsi" w:hAnsiTheme="minorHAnsi" w:cstheme="minorHAnsi"/>
          <w:color w:val="404040" w:themeColor="text1" w:themeTint="BF"/>
          <w:szCs w:val="24"/>
          <w:lang w:eastAsia="es-PE"/>
        </w:rPr>
        <w:br/>
      </w:r>
      <w:r w:rsidR="0019456D">
        <w:rPr>
          <w:rFonts w:asciiTheme="minorHAnsi" w:hAnsiTheme="minorHAnsi" w:cstheme="minorHAnsi"/>
          <w:color w:val="404040" w:themeColor="text1" w:themeTint="BF"/>
          <w:szCs w:val="24"/>
          <w:lang w:eastAsia="es-PE"/>
        </w:rPr>
        <w:t>Peligro</w:t>
      </w:r>
      <w:r w:rsidR="00550495">
        <w:rPr>
          <w:rFonts w:asciiTheme="minorHAnsi" w:hAnsiTheme="minorHAnsi" w:cstheme="minorHAnsi"/>
          <w:color w:val="404040" w:themeColor="text1" w:themeTint="BF"/>
          <w:szCs w:val="24"/>
          <w:lang w:eastAsia="es-PE"/>
        </w:rPr>
        <w:t>.</w:t>
      </w:r>
      <w:r w:rsidR="00FC2378">
        <w:rPr>
          <w:rFonts w:asciiTheme="minorHAnsi" w:hAnsiTheme="minorHAnsi" w:cstheme="minorHAnsi"/>
          <w:color w:val="404040" w:themeColor="text1" w:themeTint="BF"/>
          <w:szCs w:val="24"/>
          <w:lang w:eastAsia="es-PE"/>
        </w:rPr>
        <w:br/>
      </w:r>
    </w:p>
    <w:p w14:paraId="4211A002" w14:textId="77777777" w:rsidR="00CA4231" w:rsidRDefault="00DF46E5" w:rsidP="00550495">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3"/>
        <w:rPr>
          <w:rFonts w:asciiTheme="minorHAnsi" w:hAnsiTheme="minorHAnsi" w:cstheme="minorHAnsi"/>
          <w:color w:val="404040" w:themeColor="text1" w:themeTint="BF"/>
          <w:szCs w:val="24"/>
          <w:lang w:eastAsia="es-PE"/>
        </w:rPr>
      </w:pPr>
      <w:r w:rsidRPr="00414645">
        <w:rPr>
          <w:rFonts w:asciiTheme="minorHAnsi" w:hAnsiTheme="minorHAnsi" w:cstheme="minorHAnsi"/>
          <w:b/>
          <w:color w:val="404040" w:themeColor="text1" w:themeTint="BF"/>
          <w:szCs w:val="24"/>
          <w:lang w:eastAsia="es-PE"/>
        </w:rPr>
        <w:t>Consejos de prudencia</w:t>
      </w:r>
      <w:r w:rsidR="00723F55">
        <w:rPr>
          <w:rFonts w:asciiTheme="minorHAnsi" w:hAnsiTheme="minorHAnsi" w:cstheme="minorHAnsi"/>
          <w:b/>
          <w:color w:val="404040" w:themeColor="text1" w:themeTint="BF"/>
          <w:szCs w:val="24"/>
          <w:lang w:eastAsia="es-PE"/>
        </w:rPr>
        <w:t>:</w:t>
      </w:r>
      <w:r w:rsidR="00550495">
        <w:rPr>
          <w:rFonts w:asciiTheme="minorHAnsi" w:hAnsiTheme="minorHAnsi" w:cstheme="minorHAnsi"/>
          <w:b/>
          <w:color w:val="404040" w:themeColor="text1" w:themeTint="BF"/>
          <w:szCs w:val="24"/>
          <w:lang w:eastAsia="es-PE"/>
        </w:rPr>
        <w:br/>
      </w:r>
      <w:r w:rsidR="00550495" w:rsidRPr="00550495">
        <w:rPr>
          <w:rFonts w:asciiTheme="minorHAnsi" w:hAnsiTheme="minorHAnsi" w:cstheme="minorHAnsi"/>
          <w:color w:val="404040" w:themeColor="text1" w:themeTint="BF"/>
          <w:szCs w:val="24"/>
          <w:lang w:eastAsia="es-PE"/>
        </w:rPr>
        <w:t>Prevención</w:t>
      </w:r>
      <w:r w:rsidR="00550495">
        <w:rPr>
          <w:rFonts w:asciiTheme="minorHAnsi" w:hAnsiTheme="minorHAnsi" w:cstheme="minorHAnsi"/>
          <w:color w:val="404040" w:themeColor="text1" w:themeTint="BF"/>
          <w:szCs w:val="24"/>
          <w:lang w:eastAsia="es-PE"/>
        </w:rPr>
        <w:t>.</w:t>
      </w:r>
    </w:p>
    <w:p w14:paraId="26898E95" w14:textId="77777777" w:rsidR="00CA4231" w:rsidRDefault="00CA4231" w:rsidP="00550495">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3"/>
        <w:rPr>
          <w:rFonts w:asciiTheme="minorHAnsi" w:hAnsiTheme="minorHAnsi" w:cs="Myriad Pro"/>
          <w:b/>
          <w:bCs/>
          <w:color w:val="404040" w:themeColor="text1" w:themeTint="BF"/>
          <w:szCs w:val="24"/>
        </w:rPr>
      </w:pPr>
    </w:p>
    <w:p w14:paraId="489BB59D" w14:textId="4A925BA7" w:rsidR="00414645" w:rsidRPr="00550495" w:rsidRDefault="00414645" w:rsidP="00550495">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3"/>
        <w:rPr>
          <w:rFonts w:asciiTheme="minorHAnsi" w:hAnsiTheme="minorHAnsi" w:cstheme="minorHAnsi"/>
          <w:b/>
          <w:color w:val="404040" w:themeColor="text1" w:themeTint="BF"/>
          <w:szCs w:val="24"/>
          <w:lang w:eastAsia="es-PE"/>
        </w:rPr>
      </w:pPr>
      <w:r w:rsidRPr="00550495">
        <w:rPr>
          <w:rFonts w:asciiTheme="minorHAnsi" w:hAnsiTheme="minorHAnsi" w:cs="Myriad Pro"/>
          <w:b/>
          <w:bCs/>
          <w:color w:val="404040" w:themeColor="text1" w:themeTint="BF"/>
          <w:szCs w:val="24"/>
        </w:rPr>
        <w:t>Índice de Salud HMIS:</w:t>
      </w:r>
      <w:r w:rsidRPr="00550495">
        <w:rPr>
          <w:rFonts w:asciiTheme="minorHAnsi" w:hAnsiTheme="minorHAnsi" w:cs="Myriad Pro"/>
          <w:b/>
          <w:bCs/>
          <w:color w:val="404040" w:themeColor="text1" w:themeTint="BF"/>
          <w:szCs w:val="24"/>
        </w:rPr>
        <w:br/>
      </w:r>
    </w:p>
    <w:tbl>
      <w:tblPr>
        <w:tblStyle w:val="Tablaconcuadrcula1"/>
        <w:tblW w:w="76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564"/>
        <w:gridCol w:w="1562"/>
        <w:gridCol w:w="567"/>
        <w:gridCol w:w="1691"/>
        <w:gridCol w:w="566"/>
        <w:gridCol w:w="1287"/>
        <w:gridCol w:w="642"/>
      </w:tblGrid>
      <w:tr w:rsidR="00414645" w:rsidRPr="00F66C65" w14:paraId="7D8D695D" w14:textId="77777777" w:rsidTr="00A6269B">
        <w:trPr>
          <w:trHeight w:hRule="exact" w:val="273"/>
        </w:trPr>
        <w:tc>
          <w:tcPr>
            <w:tcW w:w="806" w:type="dxa"/>
            <w:shd w:val="clear" w:color="auto" w:fill="FFFFFF" w:themeFill="background1"/>
          </w:tcPr>
          <w:p w14:paraId="18932D57" w14:textId="77777777" w:rsidR="00414645" w:rsidRPr="007F04D5" w:rsidRDefault="00414645" w:rsidP="00A6269B">
            <w:pPr>
              <w:pStyle w:val="Prrafodelista"/>
              <w:spacing w:line="240" w:lineRule="exact"/>
              <w:ind w:left="0"/>
              <w:jc w:val="center"/>
              <w:rPr>
                <w:rFonts w:asciiTheme="minorHAnsi" w:hAnsiTheme="minorHAnsi" w:cs="Myriad Pro"/>
                <w:b/>
                <w:bCs/>
                <w:color w:val="404040" w:themeColor="text1" w:themeTint="BF"/>
                <w:sz w:val="24"/>
                <w:szCs w:val="24"/>
              </w:rPr>
            </w:pPr>
            <w:r w:rsidRPr="00FB7E13">
              <w:rPr>
                <w:rFonts w:asciiTheme="minorHAnsi" w:hAnsiTheme="minorHAnsi" w:cs="Myriad Pro"/>
                <w:b/>
                <w:bCs/>
                <w:color w:val="404040" w:themeColor="text1" w:themeTint="BF"/>
                <w:szCs w:val="24"/>
              </w:rPr>
              <w:t>Salud:</w:t>
            </w:r>
          </w:p>
        </w:tc>
        <w:tc>
          <w:tcPr>
            <w:tcW w:w="564" w:type="dxa"/>
            <w:shd w:val="clear" w:color="auto" w:fill="1D4193"/>
          </w:tcPr>
          <w:p w14:paraId="613F2C42" w14:textId="0288EFDD" w:rsidR="00414645" w:rsidRPr="006A6230" w:rsidRDefault="00E13027" w:rsidP="00A6269B">
            <w:pPr>
              <w:pStyle w:val="Prrafodelista"/>
              <w:spacing w:line="240" w:lineRule="exact"/>
              <w:ind w:left="0"/>
              <w:jc w:val="center"/>
              <w:rPr>
                <w:rFonts w:asciiTheme="minorHAnsi" w:hAnsiTheme="minorHAnsi" w:cs="Myriad Pro"/>
                <w:b/>
                <w:bCs/>
                <w:noProof/>
                <w:color w:val="FFFFFF" w:themeColor="background1"/>
                <w:szCs w:val="24"/>
                <w:lang w:eastAsia="es-PE"/>
              </w:rPr>
            </w:pPr>
            <w:r>
              <w:rPr>
                <w:rFonts w:asciiTheme="minorHAnsi" w:hAnsiTheme="minorHAnsi" w:cs="Myriad Pro"/>
                <w:b/>
                <w:bCs/>
                <w:noProof/>
                <w:color w:val="FFFFFF" w:themeColor="background1"/>
                <w:sz w:val="24"/>
                <w:szCs w:val="24"/>
                <w:lang w:eastAsia="es-PE"/>
              </w:rPr>
              <w:t>2</w:t>
            </w:r>
          </w:p>
        </w:tc>
        <w:tc>
          <w:tcPr>
            <w:tcW w:w="1562" w:type="dxa"/>
            <w:shd w:val="clear" w:color="auto" w:fill="FFFFFF" w:themeFill="background1"/>
          </w:tcPr>
          <w:p w14:paraId="4F91CF05" w14:textId="77777777" w:rsidR="00414645" w:rsidRPr="006405FA" w:rsidRDefault="00414645" w:rsidP="00A6269B">
            <w:pPr>
              <w:pStyle w:val="Prrafodelista"/>
              <w:spacing w:line="240" w:lineRule="exact"/>
              <w:ind w:left="0"/>
              <w:jc w:val="center"/>
              <w:rPr>
                <w:rFonts w:asciiTheme="minorHAnsi" w:hAnsiTheme="minorHAnsi" w:cs="Myriad Pro"/>
                <w:b/>
                <w:bCs/>
                <w:noProof/>
                <w:szCs w:val="24"/>
                <w:lang w:eastAsia="es-PE"/>
              </w:rPr>
            </w:pPr>
            <w:r w:rsidRPr="00FB7E13">
              <w:rPr>
                <w:rFonts w:asciiTheme="minorHAnsi" w:hAnsiTheme="minorHAnsi" w:cs="Myriad Pro"/>
                <w:b/>
                <w:bCs/>
                <w:noProof/>
                <w:color w:val="404040" w:themeColor="text1" w:themeTint="BF"/>
                <w:szCs w:val="24"/>
                <w:lang w:eastAsia="es-PE"/>
              </w:rPr>
              <w:t>Inflamabilidad</w:t>
            </w:r>
            <w:r w:rsidRPr="006405FA">
              <w:rPr>
                <w:rFonts w:asciiTheme="minorHAnsi" w:hAnsiTheme="minorHAnsi" w:cs="Myriad Pro"/>
                <w:b/>
                <w:bCs/>
                <w:noProof/>
                <w:szCs w:val="24"/>
                <w:lang w:eastAsia="es-PE"/>
              </w:rPr>
              <w:t>:</w:t>
            </w:r>
          </w:p>
        </w:tc>
        <w:tc>
          <w:tcPr>
            <w:tcW w:w="567" w:type="dxa"/>
            <w:shd w:val="clear" w:color="auto" w:fill="FF211F"/>
          </w:tcPr>
          <w:p w14:paraId="27BFD400" w14:textId="4CCADD13" w:rsidR="00414645" w:rsidRPr="006A6230" w:rsidRDefault="005C0508" w:rsidP="00A6269B">
            <w:pPr>
              <w:pStyle w:val="Prrafodelista"/>
              <w:spacing w:line="240" w:lineRule="exact"/>
              <w:ind w:left="0"/>
              <w:jc w:val="center"/>
              <w:rPr>
                <w:rFonts w:asciiTheme="minorHAnsi" w:hAnsiTheme="minorHAnsi" w:cs="Myriad Pro"/>
                <w:b/>
                <w:bCs/>
                <w:noProof/>
                <w:color w:val="FFFFFF" w:themeColor="background1"/>
                <w:szCs w:val="24"/>
                <w:lang w:eastAsia="es-PE"/>
              </w:rPr>
            </w:pPr>
            <w:r>
              <w:rPr>
                <w:rFonts w:asciiTheme="minorHAnsi" w:hAnsiTheme="minorHAnsi" w:cs="Myriad Pro"/>
                <w:b/>
                <w:bCs/>
                <w:noProof/>
                <w:color w:val="FFFFFF" w:themeColor="background1"/>
                <w:sz w:val="24"/>
                <w:szCs w:val="24"/>
                <w:lang w:eastAsia="es-PE"/>
              </w:rPr>
              <w:t>0</w:t>
            </w:r>
          </w:p>
        </w:tc>
        <w:tc>
          <w:tcPr>
            <w:tcW w:w="1691" w:type="dxa"/>
            <w:shd w:val="clear" w:color="auto" w:fill="FFFFFF" w:themeFill="background1"/>
          </w:tcPr>
          <w:p w14:paraId="0534CE08" w14:textId="77777777" w:rsidR="00414645" w:rsidRPr="006A6230" w:rsidRDefault="00414645" w:rsidP="00A6269B">
            <w:pPr>
              <w:pStyle w:val="Prrafodelista"/>
              <w:spacing w:line="240" w:lineRule="exact"/>
              <w:ind w:left="0"/>
              <w:jc w:val="center"/>
              <w:rPr>
                <w:rFonts w:asciiTheme="minorHAnsi" w:hAnsiTheme="minorHAnsi" w:cs="Myriad Pro"/>
                <w:b/>
                <w:bCs/>
                <w:color w:val="404040" w:themeColor="text1" w:themeTint="BF"/>
                <w:szCs w:val="24"/>
              </w:rPr>
            </w:pPr>
            <w:r w:rsidRPr="00FB7E13">
              <w:rPr>
                <w:rFonts w:asciiTheme="minorHAnsi" w:hAnsiTheme="minorHAnsi" w:cs="Myriad Pro"/>
                <w:b/>
                <w:bCs/>
                <w:color w:val="404040" w:themeColor="text1" w:themeTint="BF"/>
                <w:szCs w:val="24"/>
              </w:rPr>
              <w:t>Reactividad:</w:t>
            </w:r>
          </w:p>
        </w:tc>
        <w:tc>
          <w:tcPr>
            <w:tcW w:w="566" w:type="dxa"/>
            <w:shd w:val="clear" w:color="auto" w:fill="FFF000"/>
          </w:tcPr>
          <w:p w14:paraId="55D0CE10" w14:textId="77777777" w:rsidR="00414645" w:rsidRPr="006A6230" w:rsidRDefault="00414645" w:rsidP="00A6269B">
            <w:pPr>
              <w:pStyle w:val="Prrafodelista"/>
              <w:spacing w:line="240" w:lineRule="exact"/>
              <w:ind w:left="0"/>
              <w:jc w:val="center"/>
              <w:rPr>
                <w:rFonts w:asciiTheme="minorHAnsi" w:hAnsiTheme="minorHAnsi" w:cs="Myriad Pro"/>
                <w:b/>
                <w:bCs/>
                <w:noProof/>
                <w:color w:val="FFFFFF" w:themeColor="background1"/>
                <w:szCs w:val="24"/>
                <w:lang w:eastAsia="es-PE"/>
              </w:rPr>
            </w:pPr>
            <w:r>
              <w:rPr>
                <w:rFonts w:asciiTheme="minorHAnsi" w:hAnsiTheme="minorHAnsi" w:cs="Myriad Pro"/>
                <w:b/>
                <w:bCs/>
                <w:noProof/>
                <w:sz w:val="24"/>
                <w:szCs w:val="24"/>
                <w:lang w:eastAsia="es-PE"/>
              </w:rPr>
              <w:t>0</w:t>
            </w:r>
          </w:p>
        </w:tc>
        <w:tc>
          <w:tcPr>
            <w:tcW w:w="1287" w:type="dxa"/>
          </w:tcPr>
          <w:p w14:paraId="467E2EC1" w14:textId="77777777" w:rsidR="00414645" w:rsidRPr="006A6230" w:rsidRDefault="00414645" w:rsidP="00A6269B">
            <w:pPr>
              <w:pStyle w:val="Prrafodelista"/>
              <w:spacing w:line="240" w:lineRule="exact"/>
              <w:ind w:left="0"/>
              <w:jc w:val="center"/>
              <w:rPr>
                <w:rFonts w:asciiTheme="minorHAnsi" w:hAnsiTheme="minorHAnsi" w:cs="Myriad Pro"/>
                <w:b/>
                <w:bCs/>
                <w:color w:val="404040" w:themeColor="text1" w:themeTint="BF"/>
                <w:szCs w:val="24"/>
              </w:rPr>
            </w:pPr>
            <w:r w:rsidRPr="00FB7E13">
              <w:rPr>
                <w:rFonts w:asciiTheme="minorHAnsi" w:hAnsiTheme="minorHAnsi" w:cs="Myriad Pro"/>
                <w:b/>
                <w:bCs/>
                <w:color w:val="404040" w:themeColor="text1" w:themeTint="BF"/>
                <w:szCs w:val="24"/>
              </w:rPr>
              <w:t>EPP:</w:t>
            </w:r>
          </w:p>
        </w:tc>
        <w:tc>
          <w:tcPr>
            <w:tcW w:w="642" w:type="dxa"/>
          </w:tcPr>
          <w:p w14:paraId="71D46E03" w14:textId="77777777" w:rsidR="00414645" w:rsidRDefault="00414645" w:rsidP="00A6269B">
            <w:pPr>
              <w:pStyle w:val="Prrafodelista"/>
              <w:spacing w:line="240" w:lineRule="exact"/>
              <w:ind w:left="0"/>
              <w:jc w:val="center"/>
              <w:rPr>
                <w:rFonts w:asciiTheme="minorHAnsi" w:hAnsiTheme="minorHAnsi" w:cs="Myriad Pro"/>
                <w:bCs/>
                <w:color w:val="404040" w:themeColor="text1" w:themeTint="BF"/>
                <w:szCs w:val="24"/>
              </w:rPr>
            </w:pPr>
            <w:r w:rsidRPr="00FB7E13">
              <w:rPr>
                <w:rFonts w:asciiTheme="minorHAnsi" w:hAnsiTheme="minorHAnsi" w:cs="Myriad Pro"/>
                <w:b/>
                <w:bCs/>
                <w:color w:val="404040" w:themeColor="text1" w:themeTint="BF"/>
                <w:szCs w:val="24"/>
              </w:rPr>
              <w:t>B</w:t>
            </w:r>
          </w:p>
        </w:tc>
      </w:tr>
    </w:tbl>
    <w:p w14:paraId="351013CA" w14:textId="77777777" w:rsidR="00414645" w:rsidRDefault="00414645" w:rsidP="00414645">
      <w:pPr>
        <w:spacing w:line="240" w:lineRule="auto"/>
        <w:jc w:val="both"/>
        <w:rPr>
          <w:rFonts w:asciiTheme="minorHAnsi" w:hAnsiTheme="minorHAnsi" w:cs="Myriad Pro"/>
          <w:sz w:val="18"/>
          <w:szCs w:val="18"/>
        </w:rPr>
      </w:pPr>
    </w:p>
    <w:tbl>
      <w:tblPr>
        <w:tblStyle w:val="Tablaconcuadrcula1"/>
        <w:tblW w:w="769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5186"/>
      </w:tblGrid>
      <w:tr w:rsidR="00414645" w:rsidRPr="00F66C65" w14:paraId="5A46168C" w14:textId="77777777" w:rsidTr="00A6269B">
        <w:trPr>
          <w:trHeight w:val="1415"/>
        </w:trPr>
        <w:tc>
          <w:tcPr>
            <w:tcW w:w="2507" w:type="dxa"/>
            <w:vAlign w:val="center"/>
          </w:tcPr>
          <w:p w14:paraId="44D401BA" w14:textId="3580D7F4" w:rsidR="00414645" w:rsidRPr="001B7267" w:rsidRDefault="00414645" w:rsidP="00A6269B">
            <w:pPr>
              <w:pStyle w:val="Prrafodelista"/>
              <w:spacing w:line="260" w:lineRule="exact"/>
              <w:ind w:left="0"/>
              <w:rPr>
                <w:rFonts w:asciiTheme="minorHAnsi" w:hAnsiTheme="minorHAnsi" w:cs="Myriad Pro"/>
                <w:b/>
                <w:bCs/>
                <w:color w:val="404040" w:themeColor="text1" w:themeTint="BF"/>
                <w:sz w:val="24"/>
                <w:szCs w:val="24"/>
              </w:rPr>
            </w:pPr>
            <w:r w:rsidRPr="009407C4">
              <w:rPr>
                <w:rFonts w:asciiTheme="minorHAnsi" w:hAnsiTheme="minorHAnsi" w:cs="Myriad Pro"/>
                <w:b/>
                <w:bCs/>
                <w:color w:val="404040" w:themeColor="text1" w:themeTint="BF"/>
                <w:sz w:val="24"/>
                <w:szCs w:val="24"/>
              </w:rPr>
              <w:t>Rombo NFPA:</w:t>
            </w:r>
            <w:r>
              <w:rPr>
                <w:rFonts w:asciiTheme="minorHAnsi" w:hAnsiTheme="minorHAnsi" w:cs="Myriad Pro"/>
                <w:b/>
                <w:bCs/>
                <w:color w:val="404040" w:themeColor="text1" w:themeTint="BF"/>
                <w:sz w:val="24"/>
                <w:szCs w:val="24"/>
              </w:rPr>
              <w:br/>
            </w:r>
            <w:r w:rsidRPr="00F66C65">
              <w:rPr>
                <w:rFonts w:asciiTheme="minorHAnsi" w:hAnsiTheme="minorHAnsi" w:cs="Myriad Pro"/>
                <w:bCs/>
                <w:color w:val="404040" w:themeColor="text1" w:themeTint="BF"/>
                <w:szCs w:val="24"/>
              </w:rPr>
              <w:t xml:space="preserve">Salud: </w:t>
            </w:r>
            <w:r>
              <w:rPr>
                <w:rFonts w:asciiTheme="minorHAnsi" w:hAnsiTheme="minorHAnsi" w:cs="Myriad Pro"/>
                <w:bCs/>
                <w:color w:val="404040" w:themeColor="text1" w:themeTint="BF"/>
                <w:szCs w:val="24"/>
              </w:rPr>
              <w:t xml:space="preserve">                  </w:t>
            </w:r>
            <w:r w:rsidR="008528E9">
              <w:rPr>
                <w:rFonts w:asciiTheme="minorHAnsi" w:hAnsiTheme="minorHAnsi" w:cs="Myriad Pro"/>
                <w:bCs/>
                <w:color w:val="404040" w:themeColor="text1" w:themeTint="BF"/>
                <w:szCs w:val="24"/>
              </w:rPr>
              <w:t>2</w:t>
            </w:r>
            <w:r>
              <w:rPr>
                <w:rFonts w:asciiTheme="minorHAnsi" w:hAnsiTheme="minorHAnsi" w:cs="Myriad Pro"/>
                <w:bCs/>
                <w:color w:val="404040" w:themeColor="text1" w:themeTint="BF"/>
                <w:szCs w:val="24"/>
              </w:rPr>
              <w:br/>
            </w:r>
            <w:r w:rsidRPr="00F66C65">
              <w:rPr>
                <w:rFonts w:asciiTheme="minorHAnsi" w:hAnsiTheme="minorHAnsi" w:cs="Myriad Pro"/>
                <w:bCs/>
                <w:color w:val="404040" w:themeColor="text1" w:themeTint="BF"/>
                <w:szCs w:val="24"/>
              </w:rPr>
              <w:t xml:space="preserve">Inflamabilidad: </w:t>
            </w:r>
            <w:r>
              <w:rPr>
                <w:rFonts w:asciiTheme="minorHAnsi" w:hAnsiTheme="minorHAnsi" w:cs="Myriad Pro"/>
                <w:bCs/>
                <w:color w:val="404040" w:themeColor="text1" w:themeTint="BF"/>
                <w:szCs w:val="24"/>
              </w:rPr>
              <w:t xml:space="preserve">  </w:t>
            </w:r>
            <w:r w:rsidR="005C0508">
              <w:rPr>
                <w:rFonts w:asciiTheme="minorHAnsi" w:hAnsiTheme="minorHAnsi" w:cs="Myriad Pro"/>
                <w:bCs/>
                <w:color w:val="404040" w:themeColor="text1" w:themeTint="BF"/>
                <w:szCs w:val="24"/>
              </w:rPr>
              <w:t>0</w:t>
            </w:r>
            <w:r>
              <w:rPr>
                <w:rFonts w:asciiTheme="minorHAnsi" w:hAnsiTheme="minorHAnsi" w:cs="Myriad Pro"/>
                <w:bCs/>
                <w:color w:val="404040" w:themeColor="text1" w:themeTint="BF"/>
                <w:szCs w:val="24"/>
              </w:rPr>
              <w:br/>
            </w:r>
            <w:r w:rsidRPr="00F66C65">
              <w:rPr>
                <w:rFonts w:asciiTheme="minorHAnsi" w:hAnsiTheme="minorHAnsi" w:cs="Myriad Pro"/>
                <w:bCs/>
                <w:color w:val="404040" w:themeColor="text1" w:themeTint="BF"/>
                <w:szCs w:val="24"/>
              </w:rPr>
              <w:t xml:space="preserve">Peligro Físico: </w:t>
            </w:r>
            <w:r>
              <w:rPr>
                <w:rFonts w:asciiTheme="minorHAnsi" w:hAnsiTheme="minorHAnsi" w:cs="Myriad Pro"/>
                <w:bCs/>
                <w:color w:val="404040" w:themeColor="text1" w:themeTint="BF"/>
                <w:szCs w:val="24"/>
              </w:rPr>
              <w:t xml:space="preserve">    </w:t>
            </w:r>
            <w:r w:rsidRPr="00F66C65">
              <w:rPr>
                <w:rFonts w:asciiTheme="minorHAnsi" w:hAnsiTheme="minorHAnsi" w:cs="Myriad Pro"/>
                <w:bCs/>
                <w:color w:val="404040" w:themeColor="text1" w:themeTint="BF"/>
                <w:szCs w:val="24"/>
              </w:rPr>
              <w:t>0</w:t>
            </w:r>
            <w:r>
              <w:rPr>
                <w:rFonts w:asciiTheme="minorHAnsi" w:hAnsiTheme="minorHAnsi" w:cs="Myriad Pro"/>
                <w:bCs/>
                <w:color w:val="404040" w:themeColor="text1" w:themeTint="BF"/>
                <w:szCs w:val="24"/>
              </w:rPr>
              <w:br/>
              <w:t>Riesgo Especial</w:t>
            </w:r>
            <w:r w:rsidRPr="00F66C65">
              <w:rPr>
                <w:rFonts w:asciiTheme="minorHAnsi" w:hAnsiTheme="minorHAnsi" w:cs="Myriad Pro"/>
                <w:bCs/>
                <w:color w:val="404040" w:themeColor="text1" w:themeTint="BF"/>
                <w:szCs w:val="24"/>
              </w:rPr>
              <w:t xml:space="preserve">: </w:t>
            </w:r>
            <w:r>
              <w:rPr>
                <w:rFonts w:asciiTheme="minorHAnsi" w:hAnsiTheme="minorHAnsi" w:cs="Myriad Pro"/>
                <w:bCs/>
                <w:color w:val="404040" w:themeColor="text1" w:themeTint="BF"/>
                <w:szCs w:val="24"/>
              </w:rPr>
              <w:t>Ninguno</w:t>
            </w:r>
            <w:r>
              <w:rPr>
                <w:rFonts w:asciiTheme="minorHAnsi" w:hAnsiTheme="minorHAnsi" w:cs="Myriad Pro"/>
                <w:bCs/>
                <w:noProof/>
                <w:color w:val="000000" w:themeColor="text1"/>
                <w:szCs w:val="24"/>
                <w:lang w:val="es-PE" w:eastAsia="es-PE"/>
              </w:rPr>
              <w:t xml:space="preserve"> </w:t>
            </w:r>
          </w:p>
        </w:tc>
        <w:tc>
          <w:tcPr>
            <w:tcW w:w="5186" w:type="dxa"/>
            <w:vAlign w:val="center"/>
          </w:tcPr>
          <w:p w14:paraId="14531224" w14:textId="4021FA69" w:rsidR="00414645" w:rsidRPr="00F66C65" w:rsidRDefault="00EC4314" w:rsidP="00A6269B">
            <w:pPr>
              <w:pStyle w:val="Prrafodelista"/>
              <w:spacing w:line="260" w:lineRule="exact"/>
              <w:ind w:left="0"/>
              <w:rPr>
                <w:rFonts w:asciiTheme="minorHAnsi" w:hAnsiTheme="minorHAnsi" w:cs="Myriad Pro"/>
                <w:bCs/>
                <w:color w:val="404040" w:themeColor="text1" w:themeTint="BF"/>
                <w:szCs w:val="24"/>
              </w:rPr>
            </w:pPr>
            <w:r>
              <w:rPr>
                <w:noProof/>
                <w:lang w:val="es-PE" w:eastAsia="es-PE"/>
              </w:rPr>
              <w:drawing>
                <wp:anchor distT="0" distB="0" distL="114300" distR="114300" simplePos="0" relativeHeight="251691520" behindDoc="0" locked="0" layoutInCell="1" allowOverlap="1" wp14:anchorId="2C8E4CEE" wp14:editId="38C91A26">
                  <wp:simplePos x="0" y="0"/>
                  <wp:positionH relativeFrom="column">
                    <wp:posOffset>938530</wp:posOffset>
                  </wp:positionH>
                  <wp:positionV relativeFrom="paragraph">
                    <wp:posOffset>26035</wp:posOffset>
                  </wp:positionV>
                  <wp:extent cx="781050" cy="7810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81050" cy="781050"/>
                          </a:xfrm>
                          <a:prstGeom prst="rect">
                            <a:avLst/>
                          </a:prstGeom>
                          <a:noFill/>
                        </pic:spPr>
                      </pic:pic>
                    </a:graphicData>
                  </a:graphic>
                  <wp14:sizeRelH relativeFrom="page">
                    <wp14:pctWidth>0</wp14:pctWidth>
                  </wp14:sizeRelH>
                  <wp14:sizeRelV relativeFrom="page">
                    <wp14:pctHeight>0</wp14:pctHeight>
                  </wp14:sizeRelV>
                </wp:anchor>
              </w:drawing>
            </w:r>
          </w:p>
          <w:p w14:paraId="51EBB330" w14:textId="34B5C7B0" w:rsidR="00414645" w:rsidRPr="001B7267" w:rsidRDefault="00414645" w:rsidP="00A6269B">
            <w:pPr>
              <w:pStyle w:val="Prrafodelista"/>
              <w:spacing w:line="260" w:lineRule="exact"/>
              <w:ind w:left="0"/>
              <w:rPr>
                <w:rFonts w:asciiTheme="minorHAnsi" w:hAnsiTheme="minorHAnsi" w:cs="Myriad Pro"/>
                <w:bCs/>
                <w:noProof/>
                <w:color w:val="000000" w:themeColor="text1"/>
                <w:szCs w:val="24"/>
                <w:lang w:eastAsia="es-PE"/>
              </w:rPr>
            </w:pPr>
          </w:p>
        </w:tc>
      </w:tr>
    </w:tbl>
    <w:p w14:paraId="4DDBD818" w14:textId="77777777" w:rsidR="00DF46E5" w:rsidRPr="00C23FB9" w:rsidRDefault="00414645" w:rsidP="00743F09">
      <w:pPr>
        <w:ind w:firstLine="709"/>
        <w:rPr>
          <w:rFonts w:asciiTheme="minorHAnsi" w:hAnsiTheme="minorHAnsi" w:cstheme="minorHAnsi"/>
          <w:b/>
          <w:color w:val="404040" w:themeColor="text1" w:themeTint="BF"/>
          <w:szCs w:val="24"/>
          <w:lang w:val="es-PE" w:eastAsia="es-PE"/>
        </w:rPr>
      </w:pPr>
      <w:r w:rsidRPr="00173116">
        <w:rPr>
          <w:rFonts w:asciiTheme="minorHAnsi" w:hAnsiTheme="minorHAnsi" w:cs="Myriad Pro"/>
          <w:bCs/>
          <w:sz w:val="18"/>
          <w:szCs w:val="24"/>
        </w:rPr>
        <w:t>Ver la sección 8 para recomendaciones de Equipo de Protección Personal.</w:t>
      </w:r>
    </w:p>
    <w:p w14:paraId="05FDE564" w14:textId="77777777" w:rsidR="008F2E53" w:rsidRPr="00414645" w:rsidRDefault="00414645" w:rsidP="00440C3F">
      <w:pPr>
        <w:pStyle w:val="Prrafodelista"/>
        <w:numPr>
          <w:ilvl w:val="0"/>
          <w:numId w:val="1"/>
        </w:numPr>
        <w:jc w:val="both"/>
        <w:rPr>
          <w:rFonts w:asciiTheme="minorHAnsi" w:hAnsiTheme="minorHAnsi" w:cs="Myriad Pro"/>
          <w:b/>
          <w:color w:val="0065A3"/>
          <w:sz w:val="28"/>
          <w:szCs w:val="24"/>
          <w:u w:val="single"/>
        </w:rPr>
      </w:pPr>
      <w:r w:rsidRPr="00743F09">
        <w:rPr>
          <w:rFonts w:asciiTheme="minorHAnsi" w:hAnsiTheme="minorHAnsi" w:cs="Myriad Pro"/>
          <w:b/>
          <w:color w:val="006EB2"/>
          <w:sz w:val="28"/>
          <w:szCs w:val="24"/>
          <w:u w:val="single"/>
        </w:rPr>
        <w:t>Com</w:t>
      </w:r>
      <w:r w:rsidRPr="00E76EB1">
        <w:rPr>
          <w:rFonts w:asciiTheme="minorHAnsi" w:hAnsiTheme="minorHAnsi" w:cs="Myriad Pro"/>
          <w:b/>
          <w:color w:val="006EB2"/>
          <w:sz w:val="28"/>
          <w:szCs w:val="24"/>
          <w:u w:val="single"/>
        </w:rPr>
        <w:t>posi</w:t>
      </w:r>
      <w:r w:rsidRPr="00743F09">
        <w:rPr>
          <w:rFonts w:asciiTheme="minorHAnsi" w:hAnsiTheme="minorHAnsi" w:cs="Myriad Pro"/>
          <w:b/>
          <w:color w:val="006EB2"/>
          <w:sz w:val="28"/>
          <w:szCs w:val="24"/>
          <w:u w:val="single"/>
        </w:rPr>
        <w:t>ción / información sobre los componentes</w:t>
      </w:r>
    </w:p>
    <w:p w14:paraId="7855EA8B" w14:textId="4372F0EA" w:rsidR="00440C3F" w:rsidRPr="00414645" w:rsidRDefault="005C0508" w:rsidP="008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heme="minorHAnsi" w:hAnsiTheme="minorHAnsi" w:cstheme="minorHAnsi"/>
          <w:color w:val="212121"/>
          <w:szCs w:val="24"/>
          <w:lang w:val="es-PE" w:eastAsia="es-PE"/>
        </w:rPr>
      </w:pPr>
      <w:r>
        <w:rPr>
          <w:rFonts w:asciiTheme="minorHAnsi" w:hAnsiTheme="minorHAnsi" w:cstheme="minorHAnsi"/>
          <w:b/>
          <w:color w:val="212121"/>
          <w:szCs w:val="24"/>
          <w:lang w:val="es-PE" w:eastAsia="es-PE"/>
        </w:rPr>
        <w:t>Sustancias</w:t>
      </w:r>
      <w:r w:rsidR="00440C3F" w:rsidRPr="00414645">
        <w:rPr>
          <w:rFonts w:asciiTheme="minorHAnsi" w:hAnsiTheme="minorHAnsi" w:cstheme="minorHAnsi"/>
          <w:b/>
          <w:color w:val="212121"/>
          <w:szCs w:val="24"/>
          <w:lang w:val="es-PE" w:eastAsia="es-PE"/>
        </w:rPr>
        <w:t>:</w:t>
      </w:r>
      <w:r>
        <w:rPr>
          <w:rFonts w:asciiTheme="minorHAnsi" w:hAnsiTheme="minorHAnsi" w:cstheme="minorHAnsi"/>
          <w:b/>
          <w:color w:val="212121"/>
          <w:szCs w:val="24"/>
          <w:lang w:val="es-PE" w:eastAsia="es-PE"/>
        </w:rPr>
        <w:br/>
      </w:r>
    </w:p>
    <w:tbl>
      <w:tblPr>
        <w:tblStyle w:val="Tablaconcuadrcula"/>
        <w:tblW w:w="0" w:type="auto"/>
        <w:tblInd w:w="704" w:type="dxa"/>
        <w:tblLook w:val="04A0" w:firstRow="1" w:lastRow="0" w:firstColumn="1" w:lastColumn="0" w:noHBand="0" w:noVBand="1"/>
      </w:tblPr>
      <w:tblGrid>
        <w:gridCol w:w="1956"/>
        <w:gridCol w:w="1446"/>
        <w:gridCol w:w="2835"/>
        <w:gridCol w:w="1418"/>
      </w:tblGrid>
      <w:tr w:rsidR="005C0508" w14:paraId="06DF8698" w14:textId="77777777" w:rsidTr="005C0508">
        <w:trPr>
          <w:trHeight w:val="290"/>
        </w:trPr>
        <w:tc>
          <w:tcPr>
            <w:tcW w:w="1956" w:type="dxa"/>
          </w:tcPr>
          <w:p w14:paraId="1BC5784F" w14:textId="768CFCBF" w:rsidR="005C0508" w:rsidRPr="000D2C0D" w:rsidRDefault="005C0508" w:rsidP="00A6269B">
            <w:pPr>
              <w:spacing w:after="0" w:line="260" w:lineRule="exact"/>
              <w:jc w:val="center"/>
              <w:rPr>
                <w:rFonts w:asciiTheme="minorHAnsi" w:hAnsiTheme="minorHAnsi" w:cs="Myriad Pro"/>
                <w:b/>
                <w:color w:val="404040" w:themeColor="text1" w:themeTint="BF"/>
                <w:sz w:val="18"/>
                <w:szCs w:val="24"/>
              </w:rPr>
            </w:pPr>
            <w:r w:rsidRPr="005C0508">
              <w:rPr>
                <w:rFonts w:asciiTheme="minorHAnsi" w:hAnsiTheme="minorHAnsi" w:cs="Myriad Pro"/>
                <w:b/>
                <w:color w:val="404040" w:themeColor="text1" w:themeTint="BF"/>
                <w:sz w:val="18"/>
                <w:szCs w:val="24"/>
              </w:rPr>
              <w:t>Denominación química</w:t>
            </w:r>
          </w:p>
        </w:tc>
        <w:tc>
          <w:tcPr>
            <w:tcW w:w="1446" w:type="dxa"/>
          </w:tcPr>
          <w:p w14:paraId="01A53E81" w14:textId="77777777" w:rsidR="005C0508" w:rsidRPr="000D2C0D" w:rsidRDefault="005C0508" w:rsidP="00A6269B">
            <w:pPr>
              <w:spacing w:after="0" w:line="260" w:lineRule="exact"/>
              <w:jc w:val="center"/>
              <w:rPr>
                <w:rFonts w:asciiTheme="minorHAnsi" w:hAnsiTheme="minorHAnsi" w:cs="Myriad Pro"/>
                <w:b/>
                <w:color w:val="404040" w:themeColor="text1" w:themeTint="BF"/>
                <w:sz w:val="18"/>
                <w:szCs w:val="24"/>
              </w:rPr>
            </w:pPr>
            <w:r w:rsidRPr="000D2C0D">
              <w:rPr>
                <w:rFonts w:asciiTheme="minorHAnsi" w:hAnsiTheme="minorHAnsi" w:cs="Myriad Pro"/>
                <w:b/>
                <w:color w:val="404040" w:themeColor="text1" w:themeTint="BF"/>
                <w:sz w:val="18"/>
                <w:szCs w:val="24"/>
              </w:rPr>
              <w:t># CAS</w:t>
            </w:r>
          </w:p>
        </w:tc>
        <w:tc>
          <w:tcPr>
            <w:tcW w:w="2835" w:type="dxa"/>
          </w:tcPr>
          <w:p w14:paraId="3B5B7923" w14:textId="1BA9382A" w:rsidR="005C0508" w:rsidRPr="000D2C0D" w:rsidRDefault="005C0508" w:rsidP="005C0508">
            <w:pPr>
              <w:spacing w:after="0" w:line="220" w:lineRule="exact"/>
              <w:rPr>
                <w:rFonts w:asciiTheme="minorHAnsi" w:hAnsiTheme="minorHAnsi" w:cs="Myriad Pro"/>
                <w:b/>
                <w:color w:val="404040" w:themeColor="text1" w:themeTint="BF"/>
                <w:sz w:val="18"/>
                <w:szCs w:val="24"/>
              </w:rPr>
            </w:pPr>
            <w:r w:rsidRPr="005C0508">
              <w:rPr>
                <w:rFonts w:asciiTheme="minorHAnsi" w:hAnsiTheme="minorHAnsi" w:cs="Myriad Pro"/>
                <w:b/>
                <w:color w:val="404040" w:themeColor="text1" w:themeTint="BF"/>
                <w:sz w:val="18"/>
                <w:szCs w:val="24"/>
              </w:rPr>
              <w:t>Nombre común y sinónimos</w:t>
            </w:r>
          </w:p>
        </w:tc>
        <w:tc>
          <w:tcPr>
            <w:tcW w:w="1418" w:type="dxa"/>
          </w:tcPr>
          <w:p w14:paraId="3F42F5E1" w14:textId="3C13BBFA" w:rsidR="005C0508" w:rsidRPr="000D2C0D" w:rsidRDefault="005C0508" w:rsidP="00A6269B">
            <w:pPr>
              <w:spacing w:after="0" w:line="260" w:lineRule="exact"/>
              <w:jc w:val="center"/>
              <w:rPr>
                <w:rFonts w:asciiTheme="minorHAnsi" w:hAnsiTheme="minorHAnsi" w:cs="Myriad Pro"/>
                <w:b/>
                <w:color w:val="404040" w:themeColor="text1" w:themeTint="BF"/>
                <w:sz w:val="18"/>
                <w:szCs w:val="24"/>
              </w:rPr>
            </w:pPr>
            <w:r>
              <w:rPr>
                <w:rFonts w:asciiTheme="minorHAnsi" w:hAnsiTheme="minorHAnsi" w:cs="Myriad Pro"/>
                <w:b/>
                <w:color w:val="404040" w:themeColor="text1" w:themeTint="BF"/>
                <w:sz w:val="18"/>
                <w:szCs w:val="24"/>
              </w:rPr>
              <w:t>%</w:t>
            </w:r>
          </w:p>
        </w:tc>
      </w:tr>
      <w:tr w:rsidR="005C0508" w14:paraId="5EA986FD" w14:textId="77777777" w:rsidTr="005C0508">
        <w:trPr>
          <w:trHeight w:val="182"/>
        </w:trPr>
        <w:tc>
          <w:tcPr>
            <w:tcW w:w="1956" w:type="dxa"/>
          </w:tcPr>
          <w:p w14:paraId="483B1E21" w14:textId="1FB24E6F" w:rsidR="005C0508" w:rsidRPr="000D2C0D" w:rsidRDefault="005C0508" w:rsidP="00A6269B">
            <w:pPr>
              <w:spacing w:after="0" w:line="260" w:lineRule="exact"/>
              <w:jc w:val="center"/>
              <w:rPr>
                <w:rFonts w:asciiTheme="minorHAnsi" w:hAnsiTheme="minorHAnsi" w:cs="Myriad Pro"/>
                <w:color w:val="404040" w:themeColor="text1" w:themeTint="BF"/>
                <w:sz w:val="18"/>
                <w:szCs w:val="24"/>
              </w:rPr>
            </w:pPr>
            <w:r>
              <w:rPr>
                <w:rFonts w:asciiTheme="minorHAnsi" w:hAnsiTheme="minorHAnsi" w:cs="Myriad Pro"/>
                <w:color w:val="404040" w:themeColor="text1" w:themeTint="BF"/>
                <w:sz w:val="18"/>
                <w:szCs w:val="24"/>
              </w:rPr>
              <w:t>Bentonita</w:t>
            </w:r>
          </w:p>
        </w:tc>
        <w:tc>
          <w:tcPr>
            <w:tcW w:w="1446" w:type="dxa"/>
          </w:tcPr>
          <w:p w14:paraId="1EFFB893" w14:textId="1580DFDA" w:rsidR="005C0508" w:rsidRPr="000D2C0D" w:rsidRDefault="005C0508" w:rsidP="00A6269B">
            <w:pPr>
              <w:spacing w:after="0" w:line="260" w:lineRule="exact"/>
              <w:jc w:val="center"/>
              <w:rPr>
                <w:rFonts w:asciiTheme="minorHAnsi" w:hAnsiTheme="minorHAnsi" w:cs="Myriad Pro"/>
                <w:color w:val="404040" w:themeColor="text1" w:themeTint="BF"/>
                <w:sz w:val="18"/>
                <w:szCs w:val="24"/>
              </w:rPr>
            </w:pPr>
            <w:r w:rsidRPr="005C0508">
              <w:rPr>
                <w:rFonts w:asciiTheme="minorHAnsi" w:hAnsiTheme="minorHAnsi" w:cs="Myriad Pro"/>
                <w:color w:val="404040" w:themeColor="text1" w:themeTint="BF"/>
                <w:sz w:val="18"/>
                <w:szCs w:val="24"/>
              </w:rPr>
              <w:t>1302-78-9</w:t>
            </w:r>
          </w:p>
        </w:tc>
        <w:tc>
          <w:tcPr>
            <w:tcW w:w="2835" w:type="dxa"/>
          </w:tcPr>
          <w:p w14:paraId="2D8CC482" w14:textId="77777777" w:rsidR="005C0508" w:rsidRPr="005C0508" w:rsidRDefault="005C0508" w:rsidP="005C0508">
            <w:pPr>
              <w:spacing w:after="0" w:line="220" w:lineRule="exact"/>
              <w:rPr>
                <w:rFonts w:asciiTheme="minorHAnsi" w:hAnsiTheme="minorHAnsi" w:cs="Myriad Pro"/>
                <w:color w:val="404040" w:themeColor="text1" w:themeTint="BF"/>
                <w:sz w:val="18"/>
                <w:szCs w:val="24"/>
              </w:rPr>
            </w:pPr>
            <w:r w:rsidRPr="005C0508">
              <w:rPr>
                <w:rFonts w:asciiTheme="minorHAnsi" w:hAnsiTheme="minorHAnsi" w:cs="Myriad Pro"/>
                <w:color w:val="404040" w:themeColor="text1" w:themeTint="BF"/>
                <w:sz w:val="18"/>
                <w:szCs w:val="24"/>
              </w:rPr>
              <w:t>SMECTITE</w:t>
            </w:r>
          </w:p>
          <w:p w14:paraId="0C5B8C5E" w14:textId="77777777" w:rsidR="005C0508" w:rsidRPr="005C0508" w:rsidRDefault="005C0508" w:rsidP="005C0508">
            <w:pPr>
              <w:spacing w:after="0" w:line="220" w:lineRule="exact"/>
              <w:rPr>
                <w:rFonts w:asciiTheme="minorHAnsi" w:hAnsiTheme="minorHAnsi" w:cs="Myriad Pro"/>
                <w:color w:val="404040" w:themeColor="text1" w:themeTint="BF"/>
                <w:sz w:val="18"/>
                <w:szCs w:val="24"/>
              </w:rPr>
            </w:pPr>
            <w:r w:rsidRPr="005C0508">
              <w:rPr>
                <w:rFonts w:asciiTheme="minorHAnsi" w:hAnsiTheme="minorHAnsi" w:cs="Myriad Pro"/>
                <w:color w:val="404040" w:themeColor="text1" w:themeTint="BF"/>
                <w:sz w:val="18"/>
                <w:szCs w:val="24"/>
              </w:rPr>
              <w:t>BENTONITE</w:t>
            </w:r>
          </w:p>
          <w:p w14:paraId="5358980C" w14:textId="2F249D29" w:rsidR="005C0508" w:rsidRPr="000D2C0D" w:rsidRDefault="005C0508" w:rsidP="005C0508">
            <w:pPr>
              <w:spacing w:after="0" w:line="220" w:lineRule="exact"/>
              <w:rPr>
                <w:rFonts w:asciiTheme="minorHAnsi" w:hAnsiTheme="minorHAnsi" w:cs="Myriad Pro"/>
                <w:b/>
                <w:color w:val="404040" w:themeColor="text1" w:themeTint="BF"/>
                <w:sz w:val="18"/>
                <w:szCs w:val="24"/>
              </w:rPr>
            </w:pPr>
            <w:r w:rsidRPr="005C0508">
              <w:rPr>
                <w:rFonts w:asciiTheme="minorHAnsi" w:hAnsiTheme="minorHAnsi" w:cs="Myriad Pro"/>
                <w:color w:val="404040" w:themeColor="text1" w:themeTint="BF"/>
                <w:sz w:val="18"/>
                <w:szCs w:val="24"/>
              </w:rPr>
              <w:t>MONTMORILLONITE</w:t>
            </w:r>
          </w:p>
        </w:tc>
        <w:tc>
          <w:tcPr>
            <w:tcW w:w="1418" w:type="dxa"/>
          </w:tcPr>
          <w:p w14:paraId="08CDEA7E" w14:textId="34BB4339" w:rsidR="005C0508" w:rsidRPr="000D2C0D" w:rsidRDefault="005C0508" w:rsidP="00A6269B">
            <w:pPr>
              <w:spacing w:after="0" w:line="260" w:lineRule="exact"/>
              <w:jc w:val="center"/>
              <w:rPr>
                <w:rFonts w:asciiTheme="minorHAnsi" w:hAnsiTheme="minorHAnsi" w:cs="Myriad Pro"/>
                <w:b/>
                <w:color w:val="404040" w:themeColor="text1" w:themeTint="BF"/>
                <w:sz w:val="18"/>
                <w:szCs w:val="24"/>
              </w:rPr>
            </w:pPr>
            <w:r>
              <w:rPr>
                <w:rFonts w:asciiTheme="minorHAnsi" w:hAnsiTheme="minorHAnsi" w:cs="Myriad Pro"/>
                <w:color w:val="404040" w:themeColor="text1" w:themeTint="BF"/>
                <w:sz w:val="18"/>
                <w:szCs w:val="24"/>
              </w:rPr>
              <w:t>100</w:t>
            </w:r>
          </w:p>
        </w:tc>
      </w:tr>
    </w:tbl>
    <w:p w14:paraId="1313BFB3" w14:textId="77777777" w:rsidR="00440C3F" w:rsidRPr="00414645" w:rsidRDefault="00440C3F" w:rsidP="008F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heme="minorHAnsi" w:hAnsiTheme="minorHAnsi" w:cstheme="minorHAnsi"/>
          <w:color w:val="212121"/>
          <w:szCs w:val="24"/>
          <w:lang w:val="es-PE" w:eastAsia="es-PE"/>
        </w:rPr>
      </w:pPr>
    </w:p>
    <w:p w14:paraId="660649FB" w14:textId="77777777" w:rsidR="008F2E53" w:rsidRPr="007A75CF" w:rsidRDefault="008F2E53" w:rsidP="008F2E53">
      <w:pPr>
        <w:spacing w:line="240" w:lineRule="auto"/>
        <w:jc w:val="both"/>
        <w:rPr>
          <w:rFonts w:asciiTheme="minorHAnsi" w:hAnsiTheme="minorHAnsi" w:cs="Myriad Pro"/>
          <w:sz w:val="24"/>
          <w:szCs w:val="24"/>
          <w:lang w:val="es-PE"/>
        </w:rPr>
      </w:pPr>
    </w:p>
    <w:p w14:paraId="187BA5FA" w14:textId="77777777" w:rsidR="005C0508" w:rsidRDefault="005C0508" w:rsidP="005C05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heme="minorHAnsi" w:hAnsiTheme="minorHAnsi" w:cstheme="minorHAnsi"/>
          <w:b/>
          <w:color w:val="212121"/>
          <w:szCs w:val="24"/>
          <w:lang w:val="es-PE" w:eastAsia="es-PE"/>
        </w:rPr>
      </w:pPr>
      <w:r>
        <w:rPr>
          <w:rFonts w:asciiTheme="minorHAnsi" w:hAnsiTheme="minorHAnsi" w:cstheme="minorHAnsi"/>
          <w:b/>
          <w:color w:val="212121"/>
          <w:szCs w:val="24"/>
          <w:lang w:val="es-PE" w:eastAsia="es-PE"/>
        </w:rPr>
        <w:lastRenderedPageBreak/>
        <w:t>Sustancias</w:t>
      </w:r>
      <w:r w:rsidRPr="00414645">
        <w:rPr>
          <w:rFonts w:asciiTheme="minorHAnsi" w:hAnsiTheme="minorHAnsi" w:cstheme="minorHAnsi"/>
          <w:b/>
          <w:color w:val="212121"/>
          <w:szCs w:val="24"/>
          <w:lang w:val="es-PE" w:eastAsia="es-PE"/>
        </w:rPr>
        <w:t>:</w:t>
      </w:r>
      <w:r>
        <w:rPr>
          <w:rFonts w:asciiTheme="minorHAnsi" w:hAnsiTheme="minorHAnsi" w:cstheme="minorHAnsi"/>
          <w:b/>
          <w:color w:val="212121"/>
          <w:szCs w:val="24"/>
          <w:lang w:val="es-PE" w:eastAsia="es-PE"/>
        </w:rPr>
        <w:br/>
      </w:r>
    </w:p>
    <w:tbl>
      <w:tblPr>
        <w:tblStyle w:val="Tablaconcuadrcula"/>
        <w:tblW w:w="0" w:type="auto"/>
        <w:tblInd w:w="704" w:type="dxa"/>
        <w:tblLook w:val="04A0" w:firstRow="1" w:lastRow="0" w:firstColumn="1" w:lastColumn="0" w:noHBand="0" w:noVBand="1"/>
      </w:tblPr>
      <w:tblGrid>
        <w:gridCol w:w="1956"/>
        <w:gridCol w:w="1446"/>
        <w:gridCol w:w="2835"/>
        <w:gridCol w:w="1418"/>
      </w:tblGrid>
      <w:tr w:rsidR="005C0508" w14:paraId="2AB1EB2E" w14:textId="77777777" w:rsidTr="00A6269B">
        <w:trPr>
          <w:trHeight w:val="290"/>
        </w:trPr>
        <w:tc>
          <w:tcPr>
            <w:tcW w:w="1956" w:type="dxa"/>
          </w:tcPr>
          <w:p w14:paraId="5A9B23E9" w14:textId="2EA4D790" w:rsidR="005C0508" w:rsidRPr="000D2C0D" w:rsidRDefault="005C0508" w:rsidP="00A6269B">
            <w:pPr>
              <w:spacing w:after="0" w:line="260" w:lineRule="exact"/>
              <w:jc w:val="center"/>
              <w:rPr>
                <w:rFonts w:asciiTheme="minorHAnsi" w:hAnsiTheme="minorHAnsi" w:cs="Myriad Pro"/>
                <w:b/>
                <w:color w:val="404040" w:themeColor="text1" w:themeTint="BF"/>
                <w:sz w:val="18"/>
                <w:szCs w:val="24"/>
              </w:rPr>
            </w:pPr>
            <w:r w:rsidRPr="005C0508">
              <w:rPr>
                <w:rFonts w:asciiTheme="minorHAnsi" w:hAnsiTheme="minorHAnsi" w:cs="Myriad Pro"/>
                <w:b/>
                <w:color w:val="404040" w:themeColor="text1" w:themeTint="BF"/>
                <w:sz w:val="18"/>
                <w:szCs w:val="24"/>
              </w:rPr>
              <w:t>Denominación química</w:t>
            </w:r>
          </w:p>
        </w:tc>
        <w:tc>
          <w:tcPr>
            <w:tcW w:w="1446" w:type="dxa"/>
          </w:tcPr>
          <w:p w14:paraId="0CBD956A" w14:textId="77777777" w:rsidR="005C0508" w:rsidRPr="000D2C0D" w:rsidRDefault="005C0508" w:rsidP="00A6269B">
            <w:pPr>
              <w:spacing w:after="0" w:line="260" w:lineRule="exact"/>
              <w:jc w:val="center"/>
              <w:rPr>
                <w:rFonts w:asciiTheme="minorHAnsi" w:hAnsiTheme="minorHAnsi" w:cs="Myriad Pro"/>
                <w:b/>
                <w:color w:val="404040" w:themeColor="text1" w:themeTint="BF"/>
                <w:sz w:val="18"/>
                <w:szCs w:val="24"/>
              </w:rPr>
            </w:pPr>
            <w:r w:rsidRPr="000D2C0D">
              <w:rPr>
                <w:rFonts w:asciiTheme="minorHAnsi" w:hAnsiTheme="minorHAnsi" w:cs="Myriad Pro"/>
                <w:b/>
                <w:color w:val="404040" w:themeColor="text1" w:themeTint="BF"/>
                <w:sz w:val="18"/>
                <w:szCs w:val="24"/>
              </w:rPr>
              <w:t># CAS</w:t>
            </w:r>
          </w:p>
        </w:tc>
        <w:tc>
          <w:tcPr>
            <w:tcW w:w="2835" w:type="dxa"/>
          </w:tcPr>
          <w:p w14:paraId="6019A8F8" w14:textId="77777777" w:rsidR="005C0508" w:rsidRPr="000D2C0D" w:rsidRDefault="005C0508" w:rsidP="00A41FB0">
            <w:pPr>
              <w:spacing w:after="0" w:line="220" w:lineRule="exact"/>
              <w:jc w:val="center"/>
              <w:rPr>
                <w:rFonts w:asciiTheme="minorHAnsi" w:hAnsiTheme="minorHAnsi" w:cs="Myriad Pro"/>
                <w:b/>
                <w:color w:val="404040" w:themeColor="text1" w:themeTint="BF"/>
                <w:sz w:val="18"/>
                <w:szCs w:val="24"/>
              </w:rPr>
            </w:pPr>
            <w:r w:rsidRPr="005C0508">
              <w:rPr>
                <w:rFonts w:asciiTheme="minorHAnsi" w:hAnsiTheme="minorHAnsi" w:cs="Myriad Pro"/>
                <w:b/>
                <w:color w:val="404040" w:themeColor="text1" w:themeTint="BF"/>
                <w:sz w:val="18"/>
                <w:szCs w:val="24"/>
              </w:rPr>
              <w:t>Nombre común y sinónimos</w:t>
            </w:r>
          </w:p>
        </w:tc>
        <w:tc>
          <w:tcPr>
            <w:tcW w:w="1418" w:type="dxa"/>
          </w:tcPr>
          <w:p w14:paraId="53742B67" w14:textId="77777777" w:rsidR="005C0508" w:rsidRPr="000D2C0D" w:rsidRDefault="005C0508" w:rsidP="00A6269B">
            <w:pPr>
              <w:spacing w:after="0" w:line="260" w:lineRule="exact"/>
              <w:jc w:val="center"/>
              <w:rPr>
                <w:rFonts w:asciiTheme="minorHAnsi" w:hAnsiTheme="minorHAnsi" w:cs="Myriad Pro"/>
                <w:b/>
                <w:color w:val="404040" w:themeColor="text1" w:themeTint="BF"/>
                <w:sz w:val="18"/>
                <w:szCs w:val="24"/>
              </w:rPr>
            </w:pPr>
            <w:r>
              <w:rPr>
                <w:rFonts w:asciiTheme="minorHAnsi" w:hAnsiTheme="minorHAnsi" w:cs="Myriad Pro"/>
                <w:b/>
                <w:color w:val="404040" w:themeColor="text1" w:themeTint="BF"/>
                <w:sz w:val="18"/>
                <w:szCs w:val="24"/>
              </w:rPr>
              <w:t>%</w:t>
            </w:r>
          </w:p>
        </w:tc>
      </w:tr>
      <w:tr w:rsidR="005C0508" w14:paraId="639AD0B1" w14:textId="77777777" w:rsidTr="00A6269B">
        <w:trPr>
          <w:trHeight w:val="182"/>
        </w:trPr>
        <w:tc>
          <w:tcPr>
            <w:tcW w:w="1956" w:type="dxa"/>
          </w:tcPr>
          <w:p w14:paraId="0698189C" w14:textId="71251B17" w:rsidR="005C0508" w:rsidRPr="000D2C0D" w:rsidRDefault="005C0508" w:rsidP="00A6269B">
            <w:pPr>
              <w:spacing w:after="0" w:line="260" w:lineRule="exact"/>
              <w:jc w:val="center"/>
              <w:rPr>
                <w:rFonts w:asciiTheme="minorHAnsi" w:hAnsiTheme="minorHAnsi" w:cs="Myriad Pro"/>
                <w:color w:val="404040" w:themeColor="text1" w:themeTint="BF"/>
                <w:sz w:val="18"/>
                <w:szCs w:val="24"/>
              </w:rPr>
            </w:pPr>
            <w:r w:rsidRPr="005C0508">
              <w:rPr>
                <w:rFonts w:asciiTheme="minorHAnsi" w:hAnsiTheme="minorHAnsi" w:cs="Myriad Pro"/>
                <w:color w:val="404040" w:themeColor="text1" w:themeTint="BF"/>
                <w:sz w:val="18"/>
                <w:szCs w:val="24"/>
              </w:rPr>
              <w:t>CUARZO (SIO2)</w:t>
            </w:r>
          </w:p>
        </w:tc>
        <w:tc>
          <w:tcPr>
            <w:tcW w:w="1446" w:type="dxa"/>
          </w:tcPr>
          <w:p w14:paraId="13F4C46F" w14:textId="4F7ED7F9" w:rsidR="005C0508" w:rsidRPr="000D2C0D" w:rsidRDefault="005C0508" w:rsidP="00A6269B">
            <w:pPr>
              <w:spacing w:after="0" w:line="260" w:lineRule="exact"/>
              <w:jc w:val="center"/>
              <w:rPr>
                <w:rFonts w:asciiTheme="minorHAnsi" w:hAnsiTheme="minorHAnsi" w:cs="Myriad Pro"/>
                <w:color w:val="404040" w:themeColor="text1" w:themeTint="BF"/>
                <w:sz w:val="18"/>
                <w:szCs w:val="24"/>
              </w:rPr>
            </w:pPr>
            <w:r w:rsidRPr="005C0508">
              <w:rPr>
                <w:rFonts w:asciiTheme="minorHAnsi" w:hAnsiTheme="minorHAnsi" w:cs="Myriad Pro"/>
                <w:color w:val="404040" w:themeColor="text1" w:themeTint="BF"/>
                <w:sz w:val="18"/>
                <w:szCs w:val="24"/>
              </w:rPr>
              <w:t>14808-60-7</w:t>
            </w:r>
          </w:p>
        </w:tc>
        <w:tc>
          <w:tcPr>
            <w:tcW w:w="2835" w:type="dxa"/>
          </w:tcPr>
          <w:p w14:paraId="3110A375" w14:textId="378D2ADB" w:rsidR="005C0508" w:rsidRPr="000D2C0D" w:rsidRDefault="005C0508" w:rsidP="00A6269B">
            <w:pPr>
              <w:spacing w:after="0" w:line="220" w:lineRule="exact"/>
              <w:rPr>
                <w:rFonts w:asciiTheme="minorHAnsi" w:hAnsiTheme="minorHAnsi" w:cs="Myriad Pro"/>
                <w:b/>
                <w:color w:val="404040" w:themeColor="text1" w:themeTint="BF"/>
                <w:sz w:val="18"/>
                <w:szCs w:val="24"/>
              </w:rPr>
            </w:pPr>
          </w:p>
        </w:tc>
        <w:tc>
          <w:tcPr>
            <w:tcW w:w="1418" w:type="dxa"/>
          </w:tcPr>
          <w:p w14:paraId="665B9CCA" w14:textId="192DB787" w:rsidR="005C0508" w:rsidRPr="000D2C0D" w:rsidRDefault="005C0508" w:rsidP="00A6269B">
            <w:pPr>
              <w:spacing w:after="0" w:line="260" w:lineRule="exact"/>
              <w:jc w:val="center"/>
              <w:rPr>
                <w:rFonts w:asciiTheme="minorHAnsi" w:hAnsiTheme="minorHAnsi" w:cs="Myriad Pro"/>
                <w:b/>
                <w:color w:val="404040" w:themeColor="text1" w:themeTint="BF"/>
                <w:sz w:val="18"/>
                <w:szCs w:val="24"/>
              </w:rPr>
            </w:pPr>
            <w:r w:rsidRPr="005C0508">
              <w:rPr>
                <w:rFonts w:asciiTheme="minorHAnsi" w:hAnsiTheme="minorHAnsi" w:cs="Myriad Pro"/>
                <w:color w:val="404040" w:themeColor="text1" w:themeTint="BF"/>
                <w:sz w:val="18"/>
                <w:szCs w:val="24"/>
              </w:rPr>
              <w:t>&lt;= 8</w:t>
            </w:r>
          </w:p>
        </w:tc>
      </w:tr>
      <w:tr w:rsidR="005C0508" w14:paraId="57A87E5B" w14:textId="77777777" w:rsidTr="00A6269B">
        <w:trPr>
          <w:trHeight w:val="182"/>
        </w:trPr>
        <w:tc>
          <w:tcPr>
            <w:tcW w:w="1956" w:type="dxa"/>
          </w:tcPr>
          <w:p w14:paraId="3472599D" w14:textId="5BB65DC8" w:rsidR="005C0508" w:rsidRPr="005C0508" w:rsidRDefault="005C0508" w:rsidP="00A6269B">
            <w:pPr>
              <w:spacing w:after="0" w:line="260" w:lineRule="exact"/>
              <w:jc w:val="center"/>
              <w:rPr>
                <w:rFonts w:asciiTheme="minorHAnsi" w:hAnsiTheme="minorHAnsi" w:cs="Myriad Pro"/>
                <w:color w:val="404040" w:themeColor="text1" w:themeTint="BF"/>
                <w:sz w:val="18"/>
                <w:szCs w:val="24"/>
              </w:rPr>
            </w:pPr>
            <w:r w:rsidRPr="005C0508">
              <w:rPr>
                <w:rFonts w:asciiTheme="minorHAnsi" w:hAnsiTheme="minorHAnsi" w:cs="Myriad Pro"/>
                <w:color w:val="404040" w:themeColor="text1" w:themeTint="BF"/>
                <w:sz w:val="18"/>
                <w:szCs w:val="24"/>
              </w:rPr>
              <w:t>CRISTOBALITA</w:t>
            </w:r>
          </w:p>
        </w:tc>
        <w:tc>
          <w:tcPr>
            <w:tcW w:w="1446" w:type="dxa"/>
          </w:tcPr>
          <w:p w14:paraId="21E49A4D" w14:textId="1D5D4807" w:rsidR="005C0508" w:rsidRPr="005C0508" w:rsidRDefault="005C0508" w:rsidP="00A6269B">
            <w:pPr>
              <w:spacing w:after="0" w:line="260" w:lineRule="exact"/>
              <w:jc w:val="center"/>
              <w:rPr>
                <w:rFonts w:asciiTheme="minorHAnsi" w:hAnsiTheme="minorHAnsi" w:cs="Myriad Pro"/>
                <w:color w:val="404040" w:themeColor="text1" w:themeTint="BF"/>
                <w:sz w:val="18"/>
                <w:szCs w:val="24"/>
              </w:rPr>
            </w:pPr>
            <w:r w:rsidRPr="005C0508">
              <w:rPr>
                <w:rFonts w:asciiTheme="minorHAnsi" w:hAnsiTheme="minorHAnsi" w:cs="Myriad Pro"/>
                <w:color w:val="404040" w:themeColor="text1" w:themeTint="BF"/>
                <w:sz w:val="18"/>
                <w:szCs w:val="24"/>
              </w:rPr>
              <w:t>14464-46-1</w:t>
            </w:r>
          </w:p>
        </w:tc>
        <w:tc>
          <w:tcPr>
            <w:tcW w:w="2835" w:type="dxa"/>
          </w:tcPr>
          <w:p w14:paraId="5A0053A3" w14:textId="77777777" w:rsidR="005C0508" w:rsidRPr="000D2C0D" w:rsidRDefault="005C0508" w:rsidP="00A6269B">
            <w:pPr>
              <w:spacing w:after="0" w:line="220" w:lineRule="exact"/>
              <w:rPr>
                <w:rFonts w:asciiTheme="minorHAnsi" w:hAnsiTheme="minorHAnsi" w:cs="Myriad Pro"/>
                <w:b/>
                <w:color w:val="404040" w:themeColor="text1" w:themeTint="BF"/>
                <w:sz w:val="18"/>
                <w:szCs w:val="24"/>
              </w:rPr>
            </w:pPr>
          </w:p>
        </w:tc>
        <w:tc>
          <w:tcPr>
            <w:tcW w:w="1418" w:type="dxa"/>
          </w:tcPr>
          <w:p w14:paraId="599581FC" w14:textId="1310AFFE" w:rsidR="005C0508" w:rsidRDefault="005C0508" w:rsidP="00A6269B">
            <w:pPr>
              <w:spacing w:after="0" w:line="260" w:lineRule="exact"/>
              <w:jc w:val="center"/>
              <w:rPr>
                <w:rFonts w:asciiTheme="minorHAnsi" w:hAnsiTheme="minorHAnsi" w:cs="Myriad Pro"/>
                <w:color w:val="404040" w:themeColor="text1" w:themeTint="BF"/>
                <w:sz w:val="18"/>
                <w:szCs w:val="24"/>
              </w:rPr>
            </w:pPr>
            <w:r w:rsidRPr="005C0508">
              <w:rPr>
                <w:rFonts w:asciiTheme="minorHAnsi" w:hAnsiTheme="minorHAnsi" w:cs="Myriad Pro"/>
                <w:color w:val="404040" w:themeColor="text1" w:themeTint="BF"/>
                <w:sz w:val="18"/>
                <w:szCs w:val="24"/>
              </w:rPr>
              <w:t xml:space="preserve">&lt;= </w:t>
            </w:r>
            <w:r>
              <w:rPr>
                <w:rFonts w:asciiTheme="minorHAnsi" w:hAnsiTheme="minorHAnsi" w:cs="Myriad Pro"/>
                <w:color w:val="404040" w:themeColor="text1" w:themeTint="BF"/>
                <w:sz w:val="18"/>
                <w:szCs w:val="24"/>
              </w:rPr>
              <w:t>2</w:t>
            </w:r>
          </w:p>
        </w:tc>
      </w:tr>
    </w:tbl>
    <w:p w14:paraId="748A852D" w14:textId="587DE310" w:rsidR="005C0508" w:rsidRPr="00A41FB0" w:rsidRDefault="00A41FB0" w:rsidP="005C05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heme="minorHAnsi" w:hAnsiTheme="minorHAnsi" w:cstheme="minorHAnsi"/>
          <w:color w:val="212121"/>
          <w:szCs w:val="24"/>
          <w:lang w:val="es-PE" w:eastAsia="es-PE"/>
        </w:rPr>
      </w:pPr>
      <w:r w:rsidRPr="00A41FB0">
        <w:rPr>
          <w:rFonts w:asciiTheme="minorHAnsi" w:hAnsiTheme="minorHAnsi" w:cstheme="minorHAnsi"/>
          <w:color w:val="212121"/>
          <w:sz w:val="16"/>
          <w:szCs w:val="24"/>
          <w:lang w:val="es-PE" w:eastAsia="es-PE"/>
        </w:rPr>
        <w:t>*Significa que una identidad química y/o porcentaje de composición específicos han sido reservados como secreto comercial.</w:t>
      </w:r>
      <w:r w:rsidR="005C0508" w:rsidRPr="00A41FB0">
        <w:rPr>
          <w:rFonts w:asciiTheme="minorHAnsi" w:hAnsiTheme="minorHAnsi" w:cstheme="minorHAnsi"/>
          <w:color w:val="212121"/>
          <w:szCs w:val="24"/>
          <w:lang w:val="es-PE" w:eastAsia="es-PE"/>
        </w:rPr>
        <w:br/>
      </w:r>
    </w:p>
    <w:p w14:paraId="7BD11254" w14:textId="1EBD00E5" w:rsidR="00A41FB0" w:rsidRPr="00EC4314" w:rsidRDefault="00A41FB0" w:rsidP="00A41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992"/>
        <w:jc w:val="both"/>
        <w:rPr>
          <w:rFonts w:asciiTheme="minorHAnsi" w:hAnsiTheme="minorHAnsi" w:cs="Myriad Pro"/>
          <w:b/>
          <w:color w:val="404040" w:themeColor="text1" w:themeTint="BF"/>
          <w:szCs w:val="24"/>
          <w:lang w:val="en-US"/>
        </w:rPr>
      </w:pPr>
      <w:r w:rsidRPr="00A41FB0">
        <w:rPr>
          <w:rFonts w:asciiTheme="minorHAnsi" w:hAnsiTheme="minorHAnsi" w:cs="Myriad Pro"/>
          <w:b/>
          <w:color w:val="404040" w:themeColor="text1" w:themeTint="BF"/>
          <w:szCs w:val="24"/>
        </w:rPr>
        <w:t>Comentarios sobre los</w:t>
      </w:r>
      <w:r>
        <w:rPr>
          <w:rFonts w:asciiTheme="minorHAnsi" w:hAnsiTheme="minorHAnsi" w:cs="Myriad Pro"/>
          <w:b/>
          <w:color w:val="404040" w:themeColor="text1" w:themeTint="BF"/>
          <w:szCs w:val="24"/>
        </w:rPr>
        <w:t xml:space="preserve"> </w:t>
      </w:r>
      <w:r w:rsidRPr="00A41FB0">
        <w:rPr>
          <w:rFonts w:asciiTheme="minorHAnsi" w:hAnsiTheme="minorHAnsi" w:cs="Myriad Pro"/>
          <w:b/>
          <w:color w:val="404040" w:themeColor="text1" w:themeTint="BF"/>
          <w:szCs w:val="24"/>
        </w:rPr>
        <w:t>componentes</w:t>
      </w:r>
      <w:r>
        <w:rPr>
          <w:rFonts w:asciiTheme="minorHAnsi" w:hAnsiTheme="minorHAnsi" w:cs="Myriad Pro"/>
          <w:b/>
          <w:color w:val="404040" w:themeColor="text1" w:themeTint="BF"/>
          <w:szCs w:val="24"/>
        </w:rPr>
        <w:br/>
      </w:r>
      <w:r w:rsidRPr="00A41FB0">
        <w:rPr>
          <w:rFonts w:asciiTheme="minorHAnsi" w:hAnsiTheme="minorHAnsi" w:cs="Myriad Pro"/>
          <w:color w:val="404040" w:themeColor="text1" w:themeTint="BF"/>
          <w:szCs w:val="24"/>
        </w:rPr>
        <w:t xml:space="preserve">Los Límites de Exposición Ocupacional para los componentes se indican en la Sección 8. </w:t>
      </w:r>
      <w:r>
        <w:rPr>
          <w:rFonts w:asciiTheme="minorHAnsi" w:hAnsiTheme="minorHAnsi" w:cs="Myriad Pro"/>
          <w:color w:val="404040" w:themeColor="text1" w:themeTint="BF"/>
          <w:szCs w:val="24"/>
        </w:rPr>
        <w:br/>
      </w:r>
      <w:r w:rsidRPr="00A41FB0">
        <w:rPr>
          <w:rFonts w:asciiTheme="minorHAnsi" w:hAnsiTheme="minorHAnsi" w:cs="Myriad Pro"/>
          <w:color w:val="404040" w:themeColor="text1" w:themeTint="BF"/>
          <w:szCs w:val="24"/>
        </w:rPr>
        <w:t>La</w:t>
      </w:r>
      <w:r>
        <w:rPr>
          <w:rFonts w:asciiTheme="minorHAnsi" w:hAnsiTheme="minorHAnsi" w:cs="Myriad Pro"/>
          <w:b/>
          <w:color w:val="404040" w:themeColor="text1" w:themeTint="BF"/>
          <w:szCs w:val="24"/>
        </w:rPr>
        <w:t xml:space="preserve"> </w:t>
      </w:r>
      <w:r w:rsidRPr="00A41FB0">
        <w:rPr>
          <w:rFonts w:asciiTheme="minorHAnsi" w:hAnsiTheme="minorHAnsi" w:cs="Myriad Pro"/>
          <w:color w:val="404040" w:themeColor="text1" w:themeTint="BF"/>
          <w:szCs w:val="24"/>
        </w:rPr>
        <w:t xml:space="preserve">bentonita está compuesta principalmente por minerales del grupo de las </w:t>
      </w:r>
      <w:proofErr w:type="spellStart"/>
      <w:proofErr w:type="gramStart"/>
      <w:r w:rsidRPr="00A41FB0">
        <w:rPr>
          <w:rFonts w:asciiTheme="minorHAnsi" w:hAnsiTheme="minorHAnsi" w:cs="Myriad Pro"/>
          <w:color w:val="404040" w:themeColor="text1" w:themeTint="BF"/>
          <w:szCs w:val="24"/>
        </w:rPr>
        <w:t>esmectitas</w:t>
      </w:r>
      <w:proofErr w:type="spellEnd"/>
      <w:proofErr w:type="gramEnd"/>
      <w:r w:rsidRPr="00A41FB0">
        <w:rPr>
          <w:rFonts w:asciiTheme="minorHAnsi" w:hAnsiTheme="minorHAnsi" w:cs="Myriad Pro"/>
          <w:color w:val="404040" w:themeColor="text1" w:themeTint="BF"/>
          <w:szCs w:val="24"/>
        </w:rPr>
        <w:t xml:space="preserve"> pero su</w:t>
      </w:r>
      <w:r>
        <w:rPr>
          <w:rFonts w:asciiTheme="minorHAnsi" w:hAnsiTheme="minorHAnsi" w:cs="Myriad Pro"/>
          <w:b/>
          <w:color w:val="404040" w:themeColor="text1" w:themeTint="BF"/>
          <w:szCs w:val="24"/>
        </w:rPr>
        <w:t xml:space="preserve"> </w:t>
      </w:r>
      <w:r w:rsidRPr="00A41FB0">
        <w:rPr>
          <w:rFonts w:asciiTheme="minorHAnsi" w:hAnsiTheme="minorHAnsi" w:cs="Myriad Pro"/>
          <w:color w:val="404040" w:themeColor="text1" w:themeTint="BF"/>
          <w:szCs w:val="24"/>
        </w:rPr>
        <w:t>composición es variable, tal como se espera de una sustancia UVCB, y habrá presencia de otros</w:t>
      </w:r>
      <w:r>
        <w:rPr>
          <w:rFonts w:asciiTheme="minorHAnsi" w:hAnsiTheme="minorHAnsi" w:cs="Myriad Pro"/>
          <w:color w:val="404040" w:themeColor="text1" w:themeTint="BF"/>
          <w:szCs w:val="24"/>
        </w:rPr>
        <w:t xml:space="preserve"> </w:t>
      </w:r>
      <w:r w:rsidRPr="00A41FB0">
        <w:rPr>
          <w:rFonts w:asciiTheme="minorHAnsi" w:hAnsiTheme="minorHAnsi" w:cs="Myriad Pro"/>
          <w:color w:val="404040" w:themeColor="text1" w:themeTint="BF"/>
          <w:szCs w:val="24"/>
        </w:rPr>
        <w:t>constituyentes minerales en cantidades pequeñas y variables. Esos constituyentes minoritarios no</w:t>
      </w:r>
      <w:r>
        <w:rPr>
          <w:rFonts w:asciiTheme="minorHAnsi" w:hAnsiTheme="minorHAnsi" w:cs="Myriad Pro"/>
          <w:color w:val="404040" w:themeColor="text1" w:themeTint="BF"/>
          <w:szCs w:val="24"/>
        </w:rPr>
        <w:t xml:space="preserve"> </w:t>
      </w:r>
      <w:r w:rsidRPr="00A41FB0">
        <w:rPr>
          <w:rFonts w:asciiTheme="minorHAnsi" w:hAnsiTheme="minorHAnsi" w:cs="Myriad Pro"/>
          <w:color w:val="404040" w:themeColor="text1" w:themeTint="BF"/>
          <w:szCs w:val="24"/>
        </w:rPr>
        <w:t xml:space="preserve">son relevantes para su clasificación y etiquetado. </w:t>
      </w:r>
      <w:r w:rsidRPr="00A41FB0">
        <w:rPr>
          <w:rFonts w:asciiTheme="minorHAnsi" w:hAnsiTheme="minorHAnsi" w:cs="Myriad Pro"/>
          <w:color w:val="404040" w:themeColor="text1" w:themeTint="BF"/>
          <w:szCs w:val="24"/>
          <w:lang w:val="en-US"/>
        </w:rPr>
        <w:t xml:space="preserve">The purity of the product </w:t>
      </w:r>
      <w:r>
        <w:rPr>
          <w:rFonts w:asciiTheme="minorHAnsi" w:hAnsiTheme="minorHAnsi" w:cs="Myriad Pro"/>
          <w:color w:val="404040" w:themeColor="text1" w:themeTint="BF"/>
          <w:szCs w:val="24"/>
          <w:lang w:val="en-US"/>
        </w:rPr>
        <w:br/>
      </w:r>
      <w:r w:rsidRPr="00A41FB0">
        <w:rPr>
          <w:rFonts w:asciiTheme="minorHAnsi" w:hAnsiTheme="minorHAnsi" w:cs="Myriad Pro"/>
          <w:color w:val="404040" w:themeColor="text1" w:themeTint="BF"/>
          <w:szCs w:val="24"/>
          <w:lang w:val="en-US"/>
        </w:rPr>
        <w:t>is 100% w/w. Impurities are not applicable for a UVCB substance.</w:t>
      </w:r>
    </w:p>
    <w:p w14:paraId="5A3F34BB" w14:textId="44AEBD89" w:rsidR="00414645" w:rsidRPr="00A41FB0" w:rsidRDefault="00414645" w:rsidP="008F2E53">
      <w:pPr>
        <w:spacing w:line="240" w:lineRule="auto"/>
        <w:jc w:val="both"/>
        <w:rPr>
          <w:rFonts w:asciiTheme="minorHAnsi" w:hAnsiTheme="minorHAnsi" w:cs="Myriad Pro"/>
          <w:sz w:val="24"/>
          <w:szCs w:val="24"/>
          <w:lang w:val="en-US"/>
        </w:rPr>
      </w:pPr>
    </w:p>
    <w:p w14:paraId="45D6DCA6" w14:textId="77777777" w:rsidR="003425EC" w:rsidRPr="00414645" w:rsidRDefault="00414645" w:rsidP="00414645">
      <w:pPr>
        <w:pStyle w:val="Prrafodelista"/>
        <w:numPr>
          <w:ilvl w:val="0"/>
          <w:numId w:val="1"/>
        </w:numPr>
        <w:spacing w:line="240" w:lineRule="auto"/>
        <w:jc w:val="both"/>
        <w:rPr>
          <w:rFonts w:asciiTheme="minorHAnsi" w:hAnsiTheme="minorHAnsi" w:cs="Myriad Pro"/>
          <w:b/>
          <w:color w:val="0065A3"/>
          <w:sz w:val="28"/>
          <w:szCs w:val="24"/>
          <w:u w:val="single"/>
        </w:rPr>
      </w:pPr>
      <w:r w:rsidRPr="00414645">
        <w:rPr>
          <w:rFonts w:asciiTheme="minorHAnsi" w:hAnsiTheme="minorHAnsi" w:cs="Myriad Pro"/>
          <w:b/>
          <w:color w:val="0065A3"/>
          <w:sz w:val="28"/>
          <w:szCs w:val="24"/>
          <w:u w:val="single"/>
        </w:rPr>
        <w:t>Medidas de primeros auxilios</w:t>
      </w:r>
    </w:p>
    <w:p w14:paraId="5EDBA9AA" w14:textId="77777777" w:rsidR="00414645" w:rsidRDefault="00414645" w:rsidP="00414645">
      <w:pPr>
        <w:pStyle w:val="Prrafodelista"/>
        <w:spacing w:line="240" w:lineRule="exact"/>
        <w:jc w:val="both"/>
        <w:rPr>
          <w:rFonts w:asciiTheme="minorHAnsi" w:hAnsiTheme="minorHAnsi" w:cs="Myriad Pro"/>
          <w:b/>
          <w:color w:val="404040" w:themeColor="text1" w:themeTint="BF"/>
        </w:rPr>
      </w:pPr>
    </w:p>
    <w:p w14:paraId="2C08C509" w14:textId="77777777" w:rsidR="00414645" w:rsidRPr="00414645" w:rsidRDefault="00414645" w:rsidP="00414645">
      <w:pPr>
        <w:pStyle w:val="Prrafodelista"/>
        <w:spacing w:line="240" w:lineRule="exact"/>
        <w:jc w:val="both"/>
        <w:rPr>
          <w:rFonts w:asciiTheme="minorHAnsi" w:hAnsiTheme="minorHAnsi" w:cs="Myriad Pro"/>
          <w:b/>
          <w:color w:val="404040" w:themeColor="text1" w:themeTint="BF"/>
        </w:rPr>
      </w:pPr>
      <w:r w:rsidRPr="00414645">
        <w:rPr>
          <w:rFonts w:asciiTheme="minorHAnsi" w:hAnsiTheme="minorHAnsi" w:cs="Myriad Pro"/>
          <w:b/>
          <w:color w:val="404040" w:themeColor="text1" w:themeTint="BF"/>
        </w:rPr>
        <w:t>4.1  Primeros auxilios:</w:t>
      </w:r>
    </w:p>
    <w:p w14:paraId="11C61BDB" w14:textId="468BBBD5" w:rsidR="00414645" w:rsidRPr="00414645" w:rsidRDefault="00EE5DD3" w:rsidP="00EE5DD3">
      <w:pPr>
        <w:spacing w:line="240" w:lineRule="exact"/>
        <w:ind w:left="1134"/>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I</w:t>
      </w:r>
      <w:r w:rsidR="008E2BE5" w:rsidRPr="00414645">
        <w:rPr>
          <w:rFonts w:asciiTheme="minorHAnsi" w:hAnsiTheme="minorHAnsi" w:cs="Myriad Pro"/>
          <w:b/>
          <w:color w:val="404040" w:themeColor="text1" w:themeTint="BF"/>
          <w:szCs w:val="24"/>
        </w:rPr>
        <w:t>nhalación</w:t>
      </w:r>
      <w:r w:rsidR="008E2BE5" w:rsidRPr="00414645">
        <w:rPr>
          <w:rFonts w:asciiTheme="minorHAnsi" w:hAnsiTheme="minorHAnsi" w:cs="Myriad Pro"/>
          <w:color w:val="404040" w:themeColor="text1" w:themeTint="BF"/>
          <w:szCs w:val="24"/>
        </w:rPr>
        <w:t>:</w:t>
      </w:r>
      <w:r w:rsidR="00414645">
        <w:rPr>
          <w:rFonts w:asciiTheme="minorHAnsi" w:hAnsiTheme="minorHAnsi" w:cs="Myriad Pro"/>
          <w:color w:val="404040" w:themeColor="text1" w:themeTint="BF"/>
          <w:szCs w:val="24"/>
        </w:rPr>
        <w:br/>
      </w:r>
      <w:r w:rsidRPr="00EE5DD3">
        <w:rPr>
          <w:rFonts w:asciiTheme="minorHAnsi" w:hAnsiTheme="minorHAnsi" w:cs="Myriad Pro"/>
          <w:color w:val="404040" w:themeColor="text1" w:themeTint="BF"/>
          <w:szCs w:val="24"/>
        </w:rPr>
        <w:t>Trasladar al aire libre. Llame al médico si los síntomas aparecen o persisten. No se han señalado</w:t>
      </w:r>
      <w:r>
        <w:rPr>
          <w:rFonts w:asciiTheme="minorHAnsi" w:hAnsiTheme="minorHAnsi" w:cs="Myriad Pro"/>
          <w:color w:val="404040" w:themeColor="text1" w:themeTint="BF"/>
          <w:szCs w:val="24"/>
        </w:rPr>
        <w:t xml:space="preserve"> </w:t>
      </w:r>
      <w:r w:rsidRPr="00EE5DD3">
        <w:rPr>
          <w:rFonts w:asciiTheme="minorHAnsi" w:hAnsiTheme="minorHAnsi" w:cs="Myriad Pro"/>
          <w:color w:val="404040" w:themeColor="text1" w:themeTint="BF"/>
          <w:szCs w:val="24"/>
        </w:rPr>
        <w:t>ningunas medidas específicas de primeros auxilios.</w:t>
      </w:r>
    </w:p>
    <w:p w14:paraId="7827603F" w14:textId="7E9E1B97" w:rsidR="008E2BE5" w:rsidRPr="00414645" w:rsidRDefault="00EE5DD3" w:rsidP="00EE5DD3">
      <w:pPr>
        <w:spacing w:line="240" w:lineRule="exact"/>
        <w:ind w:left="1134"/>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C</w:t>
      </w:r>
      <w:r w:rsidR="008E2BE5" w:rsidRPr="00414645">
        <w:rPr>
          <w:rFonts w:asciiTheme="minorHAnsi" w:hAnsiTheme="minorHAnsi" w:cs="Myriad Pro"/>
          <w:b/>
          <w:color w:val="404040" w:themeColor="text1" w:themeTint="BF"/>
          <w:szCs w:val="24"/>
        </w:rPr>
        <w:t>ontacto con la piel:</w:t>
      </w:r>
      <w:r w:rsidR="00414645">
        <w:rPr>
          <w:rFonts w:asciiTheme="minorHAnsi" w:hAnsiTheme="minorHAnsi" w:cs="Myriad Pro"/>
          <w:b/>
          <w:color w:val="404040" w:themeColor="text1" w:themeTint="BF"/>
          <w:szCs w:val="24"/>
        </w:rPr>
        <w:br/>
      </w:r>
      <w:r w:rsidRPr="00EE5DD3">
        <w:rPr>
          <w:rFonts w:asciiTheme="minorHAnsi" w:hAnsiTheme="minorHAnsi" w:cs="Myriad Pro"/>
          <w:color w:val="404040" w:themeColor="text1" w:themeTint="BF"/>
          <w:szCs w:val="24"/>
        </w:rPr>
        <w:t>Busque atención médica si la irritación se desarrolla y persiste. No se han señalado ningunas</w:t>
      </w:r>
      <w:r>
        <w:rPr>
          <w:rFonts w:asciiTheme="minorHAnsi" w:hAnsiTheme="minorHAnsi" w:cs="Myriad Pro"/>
          <w:color w:val="404040" w:themeColor="text1" w:themeTint="BF"/>
          <w:szCs w:val="24"/>
        </w:rPr>
        <w:t xml:space="preserve"> </w:t>
      </w:r>
      <w:r w:rsidRPr="00EE5DD3">
        <w:rPr>
          <w:rFonts w:asciiTheme="minorHAnsi" w:hAnsiTheme="minorHAnsi" w:cs="Myriad Pro"/>
          <w:color w:val="404040" w:themeColor="text1" w:themeTint="BF"/>
          <w:szCs w:val="24"/>
        </w:rPr>
        <w:t>medidas específicas de primeros auxilios.</w:t>
      </w:r>
    </w:p>
    <w:p w14:paraId="19A439DD" w14:textId="2ACC53F1" w:rsidR="008E2BE5" w:rsidRPr="00414645" w:rsidRDefault="00EE5DD3" w:rsidP="00EE5DD3">
      <w:pPr>
        <w:spacing w:line="240" w:lineRule="exact"/>
        <w:ind w:left="1134"/>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C</w:t>
      </w:r>
      <w:r w:rsidR="008E2BE5" w:rsidRPr="00414645">
        <w:rPr>
          <w:rFonts w:asciiTheme="minorHAnsi" w:hAnsiTheme="minorHAnsi" w:cs="Myriad Pro"/>
          <w:b/>
          <w:color w:val="404040" w:themeColor="text1" w:themeTint="BF"/>
          <w:szCs w:val="24"/>
        </w:rPr>
        <w:t>ontacto con los ojos:</w:t>
      </w:r>
      <w:r w:rsidR="00414645">
        <w:rPr>
          <w:rFonts w:asciiTheme="minorHAnsi" w:hAnsiTheme="minorHAnsi" w:cs="Myriad Pro"/>
          <w:color w:val="404040" w:themeColor="text1" w:themeTint="BF"/>
          <w:szCs w:val="24"/>
        </w:rPr>
        <w:br/>
      </w:r>
      <w:r w:rsidRPr="00EE5DD3">
        <w:rPr>
          <w:rFonts w:asciiTheme="minorHAnsi" w:hAnsiTheme="minorHAnsi" w:cs="Myriad Pro"/>
          <w:color w:val="404040" w:themeColor="text1" w:themeTint="BF"/>
          <w:szCs w:val="24"/>
        </w:rPr>
        <w:t>No se han señalado ningunas medidas específicas de primeros auxilios. No frotarse los ojos.</w:t>
      </w:r>
      <w:r>
        <w:rPr>
          <w:rFonts w:asciiTheme="minorHAnsi" w:hAnsiTheme="minorHAnsi" w:cs="Myriad Pro"/>
          <w:color w:val="404040" w:themeColor="text1" w:themeTint="BF"/>
          <w:szCs w:val="24"/>
        </w:rPr>
        <w:t xml:space="preserve"> </w:t>
      </w:r>
      <w:r w:rsidRPr="00EE5DD3">
        <w:rPr>
          <w:rFonts w:asciiTheme="minorHAnsi" w:hAnsiTheme="minorHAnsi" w:cs="Myriad Pro"/>
          <w:color w:val="404040" w:themeColor="text1" w:themeTint="BF"/>
          <w:szCs w:val="24"/>
        </w:rPr>
        <w:t>Enjuagar con agua. Busque atención médica si la irritación se desarrolla y persiste.</w:t>
      </w:r>
    </w:p>
    <w:p w14:paraId="4C4C9931" w14:textId="1E4CD625" w:rsidR="008E2BE5" w:rsidRDefault="00EE5DD3" w:rsidP="00CA4231">
      <w:pPr>
        <w:spacing w:line="240" w:lineRule="exact"/>
        <w:ind w:left="1134"/>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Ingestión</w:t>
      </w:r>
      <w:r w:rsidR="008E2BE5" w:rsidRPr="00414645">
        <w:rPr>
          <w:rFonts w:asciiTheme="minorHAnsi" w:hAnsiTheme="minorHAnsi" w:cs="Myriad Pro"/>
          <w:b/>
          <w:color w:val="404040" w:themeColor="text1" w:themeTint="BF"/>
          <w:szCs w:val="24"/>
        </w:rPr>
        <w:t>:</w:t>
      </w:r>
      <w:r w:rsidR="00414645">
        <w:rPr>
          <w:rFonts w:asciiTheme="minorHAnsi" w:hAnsiTheme="minorHAnsi" w:cs="Myriad Pro"/>
          <w:color w:val="404040" w:themeColor="text1" w:themeTint="BF"/>
          <w:szCs w:val="24"/>
        </w:rPr>
        <w:br/>
      </w:r>
      <w:r w:rsidRPr="00EE5DD3">
        <w:rPr>
          <w:rFonts w:asciiTheme="minorHAnsi" w:hAnsiTheme="minorHAnsi" w:cs="Myriad Pro"/>
          <w:color w:val="404040" w:themeColor="text1" w:themeTint="BF"/>
          <w:szCs w:val="24"/>
        </w:rPr>
        <w:t>No se han señalado ningunas medidas específicas de primeros auxilios</w:t>
      </w:r>
      <w:r w:rsidR="008E2BE5" w:rsidRPr="00414645">
        <w:rPr>
          <w:rFonts w:asciiTheme="minorHAnsi" w:hAnsiTheme="minorHAnsi" w:cs="Myriad Pro"/>
          <w:color w:val="404040" w:themeColor="text1" w:themeTint="BF"/>
          <w:szCs w:val="24"/>
        </w:rPr>
        <w:t>.</w:t>
      </w:r>
    </w:p>
    <w:p w14:paraId="565BFDC3" w14:textId="14E7D562" w:rsidR="00EE5DD3" w:rsidRDefault="00A960E3" w:rsidP="004B1DC1">
      <w:pPr>
        <w:spacing w:line="240" w:lineRule="exact"/>
        <w:ind w:left="1134"/>
        <w:jc w:val="both"/>
        <w:rPr>
          <w:rFonts w:asciiTheme="minorHAnsi" w:hAnsiTheme="minorHAnsi" w:cs="Myriad Pro"/>
          <w:color w:val="404040" w:themeColor="text1" w:themeTint="BF"/>
          <w:szCs w:val="24"/>
        </w:rPr>
      </w:pPr>
      <w:r w:rsidRPr="00A960E3">
        <w:rPr>
          <w:rFonts w:asciiTheme="minorHAnsi" w:hAnsiTheme="minorHAnsi" w:cs="Myriad Pro"/>
          <w:b/>
          <w:color w:val="404040" w:themeColor="text1" w:themeTint="BF"/>
          <w:szCs w:val="24"/>
        </w:rPr>
        <w:t>Principales síntomas y efectos,</w:t>
      </w:r>
      <w:r w:rsidR="004B1DC1">
        <w:rPr>
          <w:rFonts w:asciiTheme="minorHAnsi" w:hAnsiTheme="minorHAnsi" w:cs="Myriad Pro"/>
          <w:b/>
          <w:color w:val="404040" w:themeColor="text1" w:themeTint="BF"/>
          <w:szCs w:val="24"/>
        </w:rPr>
        <w:t xml:space="preserve"> </w:t>
      </w:r>
      <w:r w:rsidRPr="00A960E3">
        <w:rPr>
          <w:rFonts w:asciiTheme="minorHAnsi" w:hAnsiTheme="minorHAnsi" w:cs="Myriad Pro"/>
          <w:b/>
          <w:color w:val="404040" w:themeColor="text1" w:themeTint="BF"/>
          <w:szCs w:val="24"/>
        </w:rPr>
        <w:t>agudos y retardados</w:t>
      </w:r>
      <w:r w:rsidR="00EE5DD3" w:rsidRPr="00414645">
        <w:rPr>
          <w:rFonts w:asciiTheme="minorHAnsi" w:hAnsiTheme="minorHAnsi" w:cs="Myriad Pro"/>
          <w:b/>
          <w:color w:val="404040" w:themeColor="text1" w:themeTint="BF"/>
          <w:szCs w:val="24"/>
        </w:rPr>
        <w:t>:</w:t>
      </w:r>
      <w:r w:rsidR="00EE5DD3">
        <w:rPr>
          <w:rFonts w:asciiTheme="minorHAnsi" w:hAnsiTheme="minorHAnsi" w:cs="Myriad Pro"/>
          <w:color w:val="404040" w:themeColor="text1" w:themeTint="BF"/>
          <w:szCs w:val="24"/>
        </w:rPr>
        <w:br/>
      </w:r>
      <w:r w:rsidR="004B1DC1" w:rsidRPr="004B1DC1">
        <w:rPr>
          <w:rFonts w:asciiTheme="minorHAnsi" w:hAnsiTheme="minorHAnsi" w:cs="Myriad Pro"/>
          <w:color w:val="404040" w:themeColor="text1" w:themeTint="BF"/>
          <w:szCs w:val="24"/>
        </w:rPr>
        <w:t>Si el polvo entra en contacto con los ojos, causará irritación. El polvo puede irritar el tracto</w:t>
      </w:r>
      <w:r w:rsidR="004B1DC1">
        <w:rPr>
          <w:rFonts w:asciiTheme="minorHAnsi" w:hAnsiTheme="minorHAnsi" w:cs="Myriad Pro"/>
          <w:color w:val="404040" w:themeColor="text1" w:themeTint="BF"/>
          <w:szCs w:val="24"/>
        </w:rPr>
        <w:t xml:space="preserve"> </w:t>
      </w:r>
      <w:r w:rsidR="004B1DC1" w:rsidRPr="004B1DC1">
        <w:rPr>
          <w:rFonts w:asciiTheme="minorHAnsi" w:hAnsiTheme="minorHAnsi" w:cs="Myriad Pro"/>
          <w:color w:val="404040" w:themeColor="text1" w:themeTint="BF"/>
          <w:szCs w:val="24"/>
        </w:rPr>
        <w:t>respiratorio, la piel y los ojos. Una exposición prolongada puede producir efectos crónicos</w:t>
      </w:r>
      <w:r w:rsidR="00EE5DD3" w:rsidRPr="00414645">
        <w:rPr>
          <w:rFonts w:asciiTheme="minorHAnsi" w:hAnsiTheme="minorHAnsi" w:cs="Myriad Pro"/>
          <w:color w:val="404040" w:themeColor="text1" w:themeTint="BF"/>
          <w:szCs w:val="24"/>
        </w:rPr>
        <w:t>.</w:t>
      </w:r>
    </w:p>
    <w:p w14:paraId="062C34B4" w14:textId="51D9A284" w:rsidR="004B1DC1" w:rsidRDefault="004B1DC1" w:rsidP="004B1DC1">
      <w:pPr>
        <w:spacing w:line="240" w:lineRule="exact"/>
        <w:ind w:left="1134"/>
        <w:rPr>
          <w:rFonts w:asciiTheme="minorHAnsi" w:hAnsiTheme="minorHAnsi" w:cs="Myriad Pro"/>
          <w:color w:val="404040" w:themeColor="text1" w:themeTint="BF"/>
          <w:szCs w:val="24"/>
        </w:rPr>
      </w:pPr>
      <w:r w:rsidRPr="004B1DC1">
        <w:rPr>
          <w:rFonts w:asciiTheme="minorHAnsi" w:hAnsiTheme="minorHAnsi" w:cs="Myriad Pro"/>
          <w:b/>
          <w:color w:val="404040" w:themeColor="text1" w:themeTint="BF"/>
          <w:szCs w:val="24"/>
        </w:rPr>
        <w:t>Indicación de toda atención</w:t>
      </w:r>
      <w:r>
        <w:rPr>
          <w:rFonts w:asciiTheme="minorHAnsi" w:hAnsiTheme="minorHAnsi" w:cs="Myriad Pro"/>
          <w:b/>
          <w:color w:val="404040" w:themeColor="text1" w:themeTint="BF"/>
          <w:szCs w:val="24"/>
        </w:rPr>
        <w:t xml:space="preserve"> </w:t>
      </w:r>
      <w:r w:rsidRPr="004B1DC1">
        <w:rPr>
          <w:rFonts w:asciiTheme="minorHAnsi" w:hAnsiTheme="minorHAnsi" w:cs="Myriad Pro"/>
          <w:b/>
          <w:color w:val="404040" w:themeColor="text1" w:themeTint="BF"/>
          <w:szCs w:val="24"/>
        </w:rPr>
        <w:t>médica y de los tratamientos</w:t>
      </w:r>
      <w:r>
        <w:rPr>
          <w:rFonts w:asciiTheme="minorHAnsi" w:hAnsiTheme="minorHAnsi" w:cs="Myriad Pro"/>
          <w:b/>
          <w:color w:val="404040" w:themeColor="text1" w:themeTint="BF"/>
          <w:szCs w:val="24"/>
        </w:rPr>
        <w:t xml:space="preserve"> </w:t>
      </w:r>
      <w:r w:rsidRPr="004B1DC1">
        <w:rPr>
          <w:rFonts w:asciiTheme="minorHAnsi" w:hAnsiTheme="minorHAnsi" w:cs="Myriad Pro"/>
          <w:b/>
          <w:color w:val="404040" w:themeColor="text1" w:themeTint="BF"/>
          <w:szCs w:val="24"/>
        </w:rPr>
        <w:t>especiales que deban</w:t>
      </w:r>
      <w:r>
        <w:rPr>
          <w:rFonts w:asciiTheme="minorHAnsi" w:hAnsiTheme="minorHAnsi" w:cs="Myriad Pro"/>
          <w:b/>
          <w:color w:val="404040" w:themeColor="text1" w:themeTint="BF"/>
          <w:szCs w:val="24"/>
        </w:rPr>
        <w:t xml:space="preserve"> </w:t>
      </w:r>
      <w:r w:rsidRPr="004B1DC1">
        <w:rPr>
          <w:rFonts w:asciiTheme="minorHAnsi" w:hAnsiTheme="minorHAnsi" w:cs="Myriad Pro"/>
          <w:b/>
          <w:color w:val="404040" w:themeColor="text1" w:themeTint="BF"/>
          <w:szCs w:val="24"/>
        </w:rPr>
        <w:t>dispensarse inmediatamente</w:t>
      </w:r>
      <w:r w:rsidRPr="00414645">
        <w:rPr>
          <w:rFonts w:asciiTheme="minorHAnsi" w:hAnsiTheme="minorHAnsi" w:cs="Myriad Pro"/>
          <w:b/>
          <w:color w:val="404040" w:themeColor="text1" w:themeTint="BF"/>
          <w:szCs w:val="24"/>
        </w:rPr>
        <w:t>:</w:t>
      </w:r>
      <w:r>
        <w:rPr>
          <w:rFonts w:asciiTheme="minorHAnsi" w:hAnsiTheme="minorHAnsi" w:cs="Myriad Pro"/>
          <w:color w:val="404040" w:themeColor="text1" w:themeTint="BF"/>
          <w:szCs w:val="24"/>
        </w:rPr>
        <w:br/>
      </w:r>
      <w:r w:rsidRPr="004B1DC1">
        <w:rPr>
          <w:rFonts w:asciiTheme="minorHAnsi" w:hAnsiTheme="minorHAnsi" w:cs="Myriad Pro"/>
          <w:color w:val="404040" w:themeColor="text1" w:themeTint="BF"/>
          <w:szCs w:val="24"/>
        </w:rPr>
        <w:t>Provea las medidas de apoyo generales y de tratamiento sintomático. Mantenga a la víctima bajo</w:t>
      </w:r>
      <w:r>
        <w:rPr>
          <w:rFonts w:asciiTheme="minorHAnsi" w:hAnsiTheme="minorHAnsi" w:cs="Myriad Pro"/>
          <w:color w:val="404040" w:themeColor="text1" w:themeTint="BF"/>
          <w:szCs w:val="24"/>
        </w:rPr>
        <w:t xml:space="preserve"> </w:t>
      </w:r>
      <w:r w:rsidRPr="004B1DC1">
        <w:rPr>
          <w:rFonts w:asciiTheme="minorHAnsi" w:hAnsiTheme="minorHAnsi" w:cs="Myriad Pro"/>
          <w:color w:val="404040" w:themeColor="text1" w:themeTint="BF"/>
          <w:szCs w:val="24"/>
        </w:rPr>
        <w:t>observación. Los síntomas pueden retrasarse</w:t>
      </w:r>
      <w:r w:rsidRPr="00414645">
        <w:rPr>
          <w:rFonts w:asciiTheme="minorHAnsi" w:hAnsiTheme="minorHAnsi" w:cs="Myriad Pro"/>
          <w:color w:val="404040" w:themeColor="text1" w:themeTint="BF"/>
          <w:szCs w:val="24"/>
        </w:rPr>
        <w:t>.</w:t>
      </w:r>
    </w:p>
    <w:p w14:paraId="1575BDAC" w14:textId="4698A8EF" w:rsidR="003425EC" w:rsidRPr="00FA7E77" w:rsidRDefault="004B1DC1" w:rsidP="00FA7E77">
      <w:pPr>
        <w:spacing w:line="240" w:lineRule="exact"/>
        <w:ind w:left="1134"/>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br/>
      </w:r>
      <w:r>
        <w:rPr>
          <w:rFonts w:asciiTheme="minorHAnsi" w:hAnsiTheme="minorHAnsi" w:cs="Myriad Pro"/>
          <w:b/>
          <w:color w:val="404040" w:themeColor="text1" w:themeTint="BF"/>
          <w:szCs w:val="24"/>
        </w:rPr>
        <w:br/>
      </w:r>
      <w:r>
        <w:rPr>
          <w:rFonts w:asciiTheme="minorHAnsi" w:hAnsiTheme="minorHAnsi" w:cs="Myriad Pro"/>
          <w:b/>
          <w:color w:val="404040" w:themeColor="text1" w:themeTint="BF"/>
          <w:szCs w:val="24"/>
        </w:rPr>
        <w:br/>
      </w:r>
      <w:r>
        <w:rPr>
          <w:rFonts w:asciiTheme="minorHAnsi" w:hAnsiTheme="minorHAnsi" w:cs="Myriad Pro"/>
          <w:b/>
          <w:color w:val="404040" w:themeColor="text1" w:themeTint="BF"/>
          <w:szCs w:val="24"/>
        </w:rPr>
        <w:br/>
      </w:r>
      <w:r w:rsidRPr="004B1DC1">
        <w:rPr>
          <w:rFonts w:asciiTheme="minorHAnsi" w:hAnsiTheme="minorHAnsi" w:cs="Myriad Pro"/>
          <w:b/>
          <w:color w:val="404040" w:themeColor="text1" w:themeTint="BF"/>
          <w:szCs w:val="24"/>
        </w:rPr>
        <w:lastRenderedPageBreak/>
        <w:t>Información general</w:t>
      </w:r>
      <w:r w:rsidRPr="00414645">
        <w:rPr>
          <w:rFonts w:asciiTheme="minorHAnsi" w:hAnsiTheme="minorHAnsi" w:cs="Myriad Pro"/>
          <w:b/>
          <w:color w:val="404040" w:themeColor="text1" w:themeTint="BF"/>
          <w:szCs w:val="24"/>
        </w:rPr>
        <w:t>:</w:t>
      </w:r>
      <w:r>
        <w:rPr>
          <w:rFonts w:asciiTheme="minorHAnsi" w:hAnsiTheme="minorHAnsi" w:cs="Myriad Pro"/>
          <w:color w:val="404040" w:themeColor="text1" w:themeTint="BF"/>
          <w:szCs w:val="24"/>
        </w:rPr>
        <w:br/>
      </w:r>
      <w:r w:rsidRPr="004B1DC1">
        <w:rPr>
          <w:rFonts w:asciiTheme="minorHAnsi" w:hAnsiTheme="minorHAnsi" w:cs="Myriad Pro"/>
          <w:color w:val="404040" w:themeColor="text1" w:themeTint="BF"/>
          <w:szCs w:val="24"/>
        </w:rPr>
        <w:t>EN CASO DE exposición manifiesta o presunta: Consultar a un médico. En caso de malestar,</w:t>
      </w:r>
      <w:r>
        <w:rPr>
          <w:rFonts w:asciiTheme="minorHAnsi" w:hAnsiTheme="minorHAnsi" w:cs="Myriad Pro"/>
          <w:color w:val="404040" w:themeColor="text1" w:themeTint="BF"/>
          <w:szCs w:val="24"/>
        </w:rPr>
        <w:t xml:space="preserve"> </w:t>
      </w:r>
      <w:r w:rsidRPr="004B1DC1">
        <w:rPr>
          <w:rFonts w:asciiTheme="minorHAnsi" w:hAnsiTheme="minorHAnsi" w:cs="Myriad Pro"/>
          <w:color w:val="404040" w:themeColor="text1" w:themeTint="BF"/>
          <w:szCs w:val="24"/>
        </w:rPr>
        <w:t>acuda al médico (si es posible, muéstrele la etiqueta). Asegúrese de que el personal médico sepa</w:t>
      </w:r>
      <w:r>
        <w:rPr>
          <w:rFonts w:asciiTheme="minorHAnsi" w:hAnsiTheme="minorHAnsi" w:cs="Myriad Pro"/>
          <w:color w:val="404040" w:themeColor="text1" w:themeTint="BF"/>
          <w:szCs w:val="24"/>
        </w:rPr>
        <w:t xml:space="preserve"> </w:t>
      </w:r>
      <w:r w:rsidRPr="004B1DC1">
        <w:rPr>
          <w:rFonts w:asciiTheme="minorHAnsi" w:hAnsiTheme="minorHAnsi" w:cs="Myriad Pro"/>
          <w:color w:val="404040" w:themeColor="text1" w:themeTint="BF"/>
          <w:szCs w:val="24"/>
        </w:rPr>
        <w:t>de los materiales involucrados y tomen precauciones para protegerse. Sin riesgos que requieran</w:t>
      </w:r>
      <w:r>
        <w:rPr>
          <w:rFonts w:asciiTheme="minorHAnsi" w:hAnsiTheme="minorHAnsi" w:cs="Myriad Pro"/>
          <w:color w:val="404040" w:themeColor="text1" w:themeTint="BF"/>
          <w:szCs w:val="24"/>
        </w:rPr>
        <w:t xml:space="preserve"> </w:t>
      </w:r>
      <w:r w:rsidRPr="004B1DC1">
        <w:rPr>
          <w:rFonts w:asciiTheme="minorHAnsi" w:hAnsiTheme="minorHAnsi" w:cs="Myriad Pro"/>
          <w:color w:val="404040" w:themeColor="text1" w:themeTint="BF"/>
          <w:szCs w:val="24"/>
        </w:rPr>
        <w:t>medidas especiales de primeros auxilios. Provea las medidas de apoyo generales y de</w:t>
      </w:r>
      <w:r>
        <w:rPr>
          <w:rFonts w:asciiTheme="minorHAnsi" w:hAnsiTheme="minorHAnsi" w:cs="Myriad Pro"/>
          <w:color w:val="404040" w:themeColor="text1" w:themeTint="BF"/>
          <w:szCs w:val="24"/>
        </w:rPr>
        <w:t xml:space="preserve"> </w:t>
      </w:r>
      <w:r w:rsidRPr="004B1DC1">
        <w:rPr>
          <w:rFonts w:asciiTheme="minorHAnsi" w:hAnsiTheme="minorHAnsi" w:cs="Myriad Pro"/>
          <w:color w:val="404040" w:themeColor="text1" w:themeTint="BF"/>
          <w:szCs w:val="24"/>
        </w:rPr>
        <w:t>tratamiento sintomático</w:t>
      </w:r>
      <w:r>
        <w:rPr>
          <w:rFonts w:asciiTheme="minorHAnsi" w:hAnsiTheme="minorHAnsi" w:cs="Myriad Pro"/>
          <w:color w:val="404040" w:themeColor="text1" w:themeTint="BF"/>
          <w:szCs w:val="24"/>
        </w:rPr>
        <w:t>.</w:t>
      </w:r>
      <w:r w:rsidR="00807472">
        <w:rPr>
          <w:rFonts w:asciiTheme="minorHAnsi" w:hAnsiTheme="minorHAnsi" w:cs="Myriad Pro"/>
          <w:color w:val="404040" w:themeColor="text1" w:themeTint="BF"/>
          <w:sz w:val="20"/>
          <w:szCs w:val="24"/>
        </w:rPr>
        <w:br/>
      </w:r>
    </w:p>
    <w:p w14:paraId="60FA3697" w14:textId="77777777" w:rsidR="008F2E53" w:rsidRPr="00743F09" w:rsidRDefault="00414645" w:rsidP="008F2E53">
      <w:pPr>
        <w:pStyle w:val="Prrafodelista"/>
        <w:numPr>
          <w:ilvl w:val="0"/>
          <w:numId w:val="1"/>
        </w:numPr>
        <w:spacing w:line="240" w:lineRule="auto"/>
        <w:jc w:val="both"/>
        <w:rPr>
          <w:rFonts w:asciiTheme="minorHAnsi" w:hAnsiTheme="minorHAnsi" w:cs="Myriad Pro"/>
          <w:b/>
          <w:color w:val="006EB2"/>
          <w:sz w:val="28"/>
          <w:szCs w:val="24"/>
          <w:u w:val="single"/>
        </w:rPr>
      </w:pPr>
      <w:r w:rsidRPr="00743F09">
        <w:rPr>
          <w:rFonts w:asciiTheme="minorHAnsi" w:hAnsiTheme="minorHAnsi" w:cs="Myriad Pro"/>
          <w:b/>
          <w:color w:val="006EB2"/>
          <w:sz w:val="28"/>
          <w:szCs w:val="24"/>
          <w:u w:val="single"/>
        </w:rPr>
        <w:t>Medidas contra incendios</w:t>
      </w:r>
    </w:p>
    <w:p w14:paraId="7A0D2727" w14:textId="5D331A2A" w:rsidR="00414645" w:rsidRDefault="00414645" w:rsidP="00FA7E77">
      <w:pPr>
        <w:spacing w:line="230" w:lineRule="exact"/>
        <w:ind w:left="709"/>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rPr>
        <w:br/>
      </w:r>
      <w:r w:rsidR="00FA7E77">
        <w:rPr>
          <w:rFonts w:asciiTheme="minorHAnsi" w:hAnsiTheme="minorHAnsi" w:cs="Myriad Pro"/>
          <w:b/>
          <w:color w:val="404040" w:themeColor="text1" w:themeTint="BF"/>
          <w:szCs w:val="24"/>
        </w:rPr>
        <w:t xml:space="preserve">5.1 </w:t>
      </w:r>
      <w:r w:rsidR="00FA7E77" w:rsidRPr="00414645">
        <w:rPr>
          <w:rFonts w:asciiTheme="minorHAnsi" w:hAnsiTheme="minorHAnsi" w:cs="Myriad Pro"/>
          <w:b/>
          <w:color w:val="404040" w:themeColor="text1" w:themeTint="BF"/>
          <w:szCs w:val="24"/>
        </w:rPr>
        <w:t>Agentes de extinción a</w:t>
      </w:r>
      <w:r w:rsidR="00FA7E77">
        <w:rPr>
          <w:rFonts w:asciiTheme="minorHAnsi" w:hAnsiTheme="minorHAnsi" w:cs="Myriad Pro"/>
          <w:b/>
          <w:color w:val="404040" w:themeColor="text1" w:themeTint="BF"/>
          <w:szCs w:val="24"/>
        </w:rPr>
        <w:t>propi</w:t>
      </w:r>
      <w:r w:rsidR="00FA7E77" w:rsidRPr="00414645">
        <w:rPr>
          <w:rFonts w:asciiTheme="minorHAnsi" w:hAnsiTheme="minorHAnsi" w:cs="Myriad Pro"/>
          <w:b/>
          <w:color w:val="404040" w:themeColor="text1" w:themeTint="BF"/>
          <w:szCs w:val="24"/>
        </w:rPr>
        <w:t>ados:</w:t>
      </w:r>
      <w:r w:rsidR="00FA7E77">
        <w:rPr>
          <w:rFonts w:asciiTheme="minorHAnsi" w:hAnsiTheme="minorHAnsi" w:cs="Myriad Pro"/>
          <w:color w:val="404040" w:themeColor="text1" w:themeTint="BF"/>
          <w:szCs w:val="24"/>
        </w:rPr>
        <w:br/>
        <w:t xml:space="preserve">       </w:t>
      </w:r>
      <w:r w:rsidR="00FA7E77" w:rsidRPr="00FA7E77">
        <w:rPr>
          <w:rFonts w:asciiTheme="minorHAnsi" w:hAnsiTheme="minorHAnsi" w:cs="Myriad Pro"/>
          <w:color w:val="404040" w:themeColor="text1" w:themeTint="BF"/>
          <w:szCs w:val="24"/>
        </w:rPr>
        <w:t>Emplee cualquier medio adecuado para los incendios circundantes</w:t>
      </w:r>
      <w:r w:rsidR="00FA7E77" w:rsidRPr="00414645">
        <w:rPr>
          <w:rFonts w:asciiTheme="minorHAnsi" w:hAnsiTheme="minorHAnsi" w:cs="Myriad Pro"/>
          <w:color w:val="404040" w:themeColor="text1" w:themeTint="BF"/>
          <w:szCs w:val="24"/>
        </w:rPr>
        <w:t>.</w:t>
      </w:r>
    </w:p>
    <w:p w14:paraId="0C7FB4FF" w14:textId="7502B464" w:rsidR="00FA7E77" w:rsidRPr="00FA7E77" w:rsidRDefault="00FA7E77" w:rsidP="00FA7E77">
      <w:pPr>
        <w:spacing w:line="230" w:lineRule="exact"/>
        <w:ind w:left="709"/>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 xml:space="preserve">5.2 </w:t>
      </w:r>
      <w:r w:rsidRPr="00414645">
        <w:rPr>
          <w:rFonts w:asciiTheme="minorHAnsi" w:hAnsiTheme="minorHAnsi" w:cs="Myriad Pro"/>
          <w:b/>
          <w:color w:val="404040" w:themeColor="text1" w:themeTint="BF"/>
          <w:szCs w:val="24"/>
        </w:rPr>
        <w:t xml:space="preserve">Agentes de extinción </w:t>
      </w:r>
      <w:r>
        <w:rPr>
          <w:rFonts w:asciiTheme="minorHAnsi" w:hAnsiTheme="minorHAnsi" w:cs="Myriad Pro"/>
          <w:b/>
          <w:color w:val="404040" w:themeColor="text1" w:themeTint="BF"/>
          <w:szCs w:val="24"/>
        </w:rPr>
        <w:t xml:space="preserve">no </w:t>
      </w:r>
      <w:r w:rsidRPr="00414645">
        <w:rPr>
          <w:rFonts w:asciiTheme="minorHAnsi" w:hAnsiTheme="minorHAnsi" w:cs="Myriad Pro"/>
          <w:b/>
          <w:color w:val="404040" w:themeColor="text1" w:themeTint="BF"/>
          <w:szCs w:val="24"/>
        </w:rPr>
        <w:t>a</w:t>
      </w:r>
      <w:r>
        <w:rPr>
          <w:rFonts w:asciiTheme="minorHAnsi" w:hAnsiTheme="minorHAnsi" w:cs="Myriad Pro"/>
          <w:b/>
          <w:color w:val="404040" w:themeColor="text1" w:themeTint="BF"/>
          <w:szCs w:val="24"/>
        </w:rPr>
        <w:t>propi</w:t>
      </w:r>
      <w:r w:rsidRPr="00414645">
        <w:rPr>
          <w:rFonts w:asciiTheme="minorHAnsi" w:hAnsiTheme="minorHAnsi" w:cs="Myriad Pro"/>
          <w:b/>
          <w:color w:val="404040" w:themeColor="text1" w:themeTint="BF"/>
          <w:szCs w:val="24"/>
        </w:rPr>
        <w:t>ados:</w:t>
      </w:r>
      <w:r>
        <w:rPr>
          <w:rFonts w:asciiTheme="minorHAnsi" w:hAnsiTheme="minorHAnsi" w:cs="Myriad Pro"/>
          <w:color w:val="404040" w:themeColor="text1" w:themeTint="BF"/>
          <w:szCs w:val="24"/>
        </w:rPr>
        <w:br/>
        <w:t xml:space="preserve">       </w:t>
      </w:r>
      <w:r w:rsidRPr="00FA7E77">
        <w:rPr>
          <w:rFonts w:asciiTheme="minorHAnsi" w:hAnsiTheme="minorHAnsi" w:cs="Myriad Pro"/>
          <w:color w:val="404040" w:themeColor="text1" w:themeTint="BF"/>
          <w:szCs w:val="24"/>
        </w:rPr>
        <w:t>No es aplicable, no combustible</w:t>
      </w:r>
      <w:r w:rsidRPr="00414645">
        <w:rPr>
          <w:rFonts w:asciiTheme="minorHAnsi" w:hAnsiTheme="minorHAnsi" w:cs="Myriad Pro"/>
          <w:color w:val="404040" w:themeColor="text1" w:themeTint="BF"/>
          <w:szCs w:val="24"/>
        </w:rPr>
        <w:t>.</w:t>
      </w:r>
    </w:p>
    <w:p w14:paraId="65A3FD60" w14:textId="4853A5CA" w:rsidR="008E2BE5" w:rsidRPr="00414645" w:rsidRDefault="00145159" w:rsidP="007A1456">
      <w:pPr>
        <w:spacing w:line="230" w:lineRule="exact"/>
        <w:ind w:left="993" w:hanging="284"/>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5.</w:t>
      </w:r>
      <w:r w:rsidR="00FA7E77">
        <w:rPr>
          <w:rFonts w:asciiTheme="minorHAnsi" w:hAnsiTheme="minorHAnsi" w:cs="Myriad Pro"/>
          <w:b/>
          <w:color w:val="404040" w:themeColor="text1" w:themeTint="BF"/>
          <w:szCs w:val="24"/>
        </w:rPr>
        <w:t>3</w:t>
      </w:r>
      <w:r>
        <w:rPr>
          <w:rFonts w:asciiTheme="minorHAnsi" w:hAnsiTheme="minorHAnsi" w:cs="Myriad Pro"/>
          <w:b/>
          <w:color w:val="404040" w:themeColor="text1" w:themeTint="BF"/>
          <w:szCs w:val="24"/>
        </w:rPr>
        <w:t xml:space="preserve"> </w:t>
      </w:r>
      <w:r w:rsidR="00FA7E77" w:rsidRPr="00FA7E77">
        <w:rPr>
          <w:rFonts w:asciiTheme="minorHAnsi" w:hAnsiTheme="minorHAnsi" w:cs="Myriad Pro"/>
          <w:b/>
          <w:color w:val="404040" w:themeColor="text1" w:themeTint="BF"/>
          <w:szCs w:val="24"/>
        </w:rPr>
        <w:t>Peligros específicos que presenta el producto químico</w:t>
      </w:r>
      <w:r w:rsidR="008E2BE5" w:rsidRPr="00414645">
        <w:rPr>
          <w:rFonts w:asciiTheme="minorHAnsi" w:hAnsiTheme="minorHAnsi" w:cs="Myriad Pro"/>
          <w:b/>
          <w:color w:val="404040" w:themeColor="text1" w:themeTint="BF"/>
          <w:szCs w:val="24"/>
        </w:rPr>
        <w:t>:</w:t>
      </w:r>
      <w:r w:rsidR="00414645">
        <w:rPr>
          <w:rFonts w:asciiTheme="minorHAnsi" w:hAnsiTheme="minorHAnsi" w:cs="Myriad Pro"/>
          <w:color w:val="404040" w:themeColor="text1" w:themeTint="BF"/>
          <w:szCs w:val="24"/>
        </w:rPr>
        <w:br/>
      </w:r>
      <w:r w:rsidR="00FA7E77">
        <w:rPr>
          <w:rFonts w:asciiTheme="minorHAnsi" w:hAnsiTheme="minorHAnsi" w:cs="Myriad Pro"/>
          <w:color w:val="404040" w:themeColor="text1" w:themeTint="BF"/>
          <w:szCs w:val="24"/>
        </w:rPr>
        <w:t xml:space="preserve"> </w:t>
      </w:r>
      <w:r w:rsidR="00FA7E77" w:rsidRPr="00FA7E77">
        <w:rPr>
          <w:rFonts w:asciiTheme="minorHAnsi" w:hAnsiTheme="minorHAnsi" w:cs="Myriad Pro"/>
          <w:color w:val="404040" w:themeColor="text1" w:themeTint="BF"/>
          <w:szCs w:val="24"/>
        </w:rPr>
        <w:t xml:space="preserve">Ninguno conocido. El producto no arde por </w:t>
      </w:r>
      <w:proofErr w:type="spellStart"/>
      <w:r w:rsidR="00FA7E77" w:rsidRPr="00FA7E77">
        <w:rPr>
          <w:rFonts w:asciiTheme="minorHAnsi" w:hAnsiTheme="minorHAnsi" w:cs="Myriad Pro"/>
          <w:color w:val="404040" w:themeColor="text1" w:themeTint="BF"/>
          <w:szCs w:val="24"/>
        </w:rPr>
        <w:t>si</w:t>
      </w:r>
      <w:proofErr w:type="spellEnd"/>
      <w:r w:rsidR="00FA7E77" w:rsidRPr="00FA7E77">
        <w:rPr>
          <w:rFonts w:asciiTheme="minorHAnsi" w:hAnsiTheme="minorHAnsi" w:cs="Myriad Pro"/>
          <w:color w:val="404040" w:themeColor="text1" w:themeTint="BF"/>
          <w:szCs w:val="24"/>
        </w:rPr>
        <w:t xml:space="preserve"> mismo</w:t>
      </w:r>
      <w:r w:rsidR="008E2BE5" w:rsidRPr="00414645">
        <w:rPr>
          <w:rFonts w:asciiTheme="minorHAnsi" w:hAnsiTheme="minorHAnsi" w:cs="Myriad Pro"/>
          <w:color w:val="404040" w:themeColor="text1" w:themeTint="BF"/>
          <w:szCs w:val="24"/>
        </w:rPr>
        <w:t>.</w:t>
      </w:r>
    </w:p>
    <w:p w14:paraId="5F3C2F9A" w14:textId="7E4CE0A8" w:rsidR="008E2BE5" w:rsidRDefault="00145159" w:rsidP="00FA7E77">
      <w:pPr>
        <w:spacing w:line="230" w:lineRule="exact"/>
        <w:ind w:left="993" w:hanging="284"/>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5.</w:t>
      </w:r>
      <w:r w:rsidR="00FA7E77">
        <w:rPr>
          <w:rFonts w:asciiTheme="minorHAnsi" w:hAnsiTheme="minorHAnsi" w:cs="Myriad Pro"/>
          <w:b/>
          <w:color w:val="404040" w:themeColor="text1" w:themeTint="BF"/>
          <w:szCs w:val="24"/>
        </w:rPr>
        <w:t>4</w:t>
      </w:r>
      <w:r>
        <w:rPr>
          <w:rFonts w:asciiTheme="minorHAnsi" w:hAnsiTheme="minorHAnsi" w:cs="Myriad Pro"/>
          <w:b/>
          <w:color w:val="404040" w:themeColor="text1" w:themeTint="BF"/>
          <w:szCs w:val="24"/>
        </w:rPr>
        <w:t xml:space="preserve"> </w:t>
      </w:r>
      <w:r w:rsidR="00FA7E77" w:rsidRPr="00FA7E77">
        <w:rPr>
          <w:rFonts w:asciiTheme="minorHAnsi" w:hAnsiTheme="minorHAnsi" w:cs="Myriad Pro"/>
          <w:b/>
          <w:color w:val="404040" w:themeColor="text1" w:themeTint="BF"/>
          <w:szCs w:val="24"/>
        </w:rPr>
        <w:t>Equipo de protección especial y medidas de precaución para el personal de lucha contra</w:t>
      </w:r>
      <w:r w:rsidR="00FA7E77">
        <w:rPr>
          <w:rFonts w:asciiTheme="minorHAnsi" w:hAnsiTheme="minorHAnsi" w:cs="Myriad Pro"/>
          <w:b/>
          <w:color w:val="404040" w:themeColor="text1" w:themeTint="BF"/>
          <w:szCs w:val="24"/>
        </w:rPr>
        <w:t xml:space="preserve"> </w:t>
      </w:r>
      <w:r w:rsidR="00FA7E77" w:rsidRPr="00FA7E77">
        <w:rPr>
          <w:rFonts w:asciiTheme="minorHAnsi" w:hAnsiTheme="minorHAnsi" w:cs="Myriad Pro"/>
          <w:b/>
          <w:color w:val="404040" w:themeColor="text1" w:themeTint="BF"/>
          <w:szCs w:val="24"/>
        </w:rPr>
        <w:t>incendios</w:t>
      </w:r>
      <w:r w:rsidR="00CE723F" w:rsidRPr="00414645">
        <w:rPr>
          <w:rFonts w:asciiTheme="minorHAnsi" w:hAnsiTheme="minorHAnsi" w:cs="Myriad Pro"/>
          <w:b/>
          <w:color w:val="404040" w:themeColor="text1" w:themeTint="BF"/>
          <w:szCs w:val="24"/>
        </w:rPr>
        <w:t>:</w:t>
      </w:r>
      <w:r w:rsidR="00414645">
        <w:rPr>
          <w:rFonts w:asciiTheme="minorHAnsi" w:hAnsiTheme="minorHAnsi" w:cs="Myriad Pro"/>
          <w:color w:val="404040" w:themeColor="text1" w:themeTint="BF"/>
          <w:szCs w:val="24"/>
        </w:rPr>
        <w:br/>
      </w:r>
      <w:r w:rsidR="00FA7E77" w:rsidRPr="00FA7E77">
        <w:rPr>
          <w:rFonts w:asciiTheme="minorHAnsi" w:hAnsiTheme="minorHAnsi" w:cs="Myriad Pro"/>
          <w:color w:val="404040" w:themeColor="text1" w:themeTint="BF"/>
          <w:szCs w:val="24"/>
        </w:rPr>
        <w:t>Este material puede resultar resbaladizo cuando está mojado</w:t>
      </w:r>
      <w:r w:rsidR="008E2BE5" w:rsidRPr="00414645">
        <w:rPr>
          <w:rFonts w:asciiTheme="minorHAnsi" w:hAnsiTheme="minorHAnsi" w:cs="Myriad Pro"/>
          <w:color w:val="404040" w:themeColor="text1" w:themeTint="BF"/>
          <w:szCs w:val="24"/>
        </w:rPr>
        <w:t>.</w:t>
      </w:r>
    </w:p>
    <w:p w14:paraId="2E134BE8" w14:textId="31D14E5E" w:rsidR="00FA7E77" w:rsidRDefault="00FA7E77" w:rsidP="00FA7E77">
      <w:pPr>
        <w:spacing w:line="230" w:lineRule="exact"/>
        <w:ind w:left="993" w:hanging="284"/>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 xml:space="preserve">5.5 </w:t>
      </w:r>
      <w:r w:rsidRPr="00FA7E77">
        <w:rPr>
          <w:rFonts w:asciiTheme="minorHAnsi" w:hAnsiTheme="minorHAnsi" w:cs="Myriad Pro"/>
          <w:b/>
          <w:color w:val="404040" w:themeColor="text1" w:themeTint="BF"/>
          <w:szCs w:val="24"/>
        </w:rPr>
        <w:t>Equipo/Instrucciones para la extinción de incendios</w:t>
      </w:r>
      <w:r w:rsidRPr="00414645">
        <w:rPr>
          <w:rFonts w:asciiTheme="minorHAnsi" w:hAnsiTheme="minorHAnsi" w:cs="Myriad Pro"/>
          <w:b/>
          <w:color w:val="404040" w:themeColor="text1" w:themeTint="BF"/>
          <w:szCs w:val="24"/>
        </w:rPr>
        <w:t>:</w:t>
      </w:r>
      <w:r>
        <w:rPr>
          <w:rFonts w:asciiTheme="minorHAnsi" w:hAnsiTheme="minorHAnsi" w:cs="Myriad Pro"/>
          <w:color w:val="404040" w:themeColor="text1" w:themeTint="BF"/>
          <w:szCs w:val="24"/>
        </w:rPr>
        <w:br/>
      </w:r>
      <w:r w:rsidRPr="00FA7E77">
        <w:rPr>
          <w:rFonts w:asciiTheme="minorHAnsi" w:hAnsiTheme="minorHAnsi" w:cs="Myriad Pro"/>
          <w:color w:val="404040" w:themeColor="text1" w:themeTint="BF"/>
          <w:szCs w:val="24"/>
        </w:rPr>
        <w:t>El agua pulverizada puede ser utilizada para enfriar los contenedores cerrados</w:t>
      </w:r>
      <w:r w:rsidRPr="00414645">
        <w:rPr>
          <w:rFonts w:asciiTheme="minorHAnsi" w:hAnsiTheme="minorHAnsi" w:cs="Myriad Pro"/>
          <w:color w:val="404040" w:themeColor="text1" w:themeTint="BF"/>
          <w:szCs w:val="24"/>
        </w:rPr>
        <w:t>.</w:t>
      </w:r>
    </w:p>
    <w:p w14:paraId="49E046E4" w14:textId="1F76A61B" w:rsidR="00FA7E77" w:rsidRDefault="00FA7E77" w:rsidP="00FA7E77">
      <w:pPr>
        <w:spacing w:line="230" w:lineRule="exact"/>
        <w:ind w:left="993" w:hanging="284"/>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 xml:space="preserve">5.6 </w:t>
      </w:r>
      <w:r w:rsidRPr="00FA7E77">
        <w:rPr>
          <w:rFonts w:asciiTheme="minorHAnsi" w:hAnsiTheme="minorHAnsi" w:cs="Myriad Pro"/>
          <w:b/>
          <w:color w:val="404040" w:themeColor="text1" w:themeTint="BF"/>
          <w:szCs w:val="24"/>
        </w:rPr>
        <w:t>Métodos específicos</w:t>
      </w:r>
      <w:r w:rsidRPr="00414645">
        <w:rPr>
          <w:rFonts w:asciiTheme="minorHAnsi" w:hAnsiTheme="minorHAnsi" w:cs="Myriad Pro"/>
          <w:b/>
          <w:color w:val="404040" w:themeColor="text1" w:themeTint="BF"/>
          <w:szCs w:val="24"/>
        </w:rPr>
        <w:t>:</w:t>
      </w:r>
      <w:r>
        <w:rPr>
          <w:rFonts w:asciiTheme="minorHAnsi" w:hAnsiTheme="minorHAnsi" w:cs="Myriad Pro"/>
          <w:color w:val="404040" w:themeColor="text1" w:themeTint="BF"/>
          <w:szCs w:val="24"/>
        </w:rPr>
        <w:br/>
      </w:r>
      <w:r w:rsidRPr="00FA7E77">
        <w:rPr>
          <w:rFonts w:asciiTheme="minorHAnsi" w:hAnsiTheme="minorHAnsi" w:cs="Myriad Pro"/>
          <w:color w:val="404040" w:themeColor="text1" w:themeTint="BF"/>
          <w:szCs w:val="24"/>
        </w:rPr>
        <w:t>Utilice procedimientos contra incendios estándar y considere los peligros de otros materiales</w:t>
      </w:r>
      <w:r>
        <w:rPr>
          <w:rFonts w:asciiTheme="minorHAnsi" w:hAnsiTheme="minorHAnsi" w:cs="Myriad Pro"/>
          <w:color w:val="404040" w:themeColor="text1" w:themeTint="BF"/>
          <w:szCs w:val="24"/>
        </w:rPr>
        <w:t xml:space="preserve"> </w:t>
      </w:r>
      <w:r w:rsidRPr="00FA7E77">
        <w:rPr>
          <w:rFonts w:asciiTheme="minorHAnsi" w:hAnsiTheme="minorHAnsi" w:cs="Myriad Pro"/>
          <w:color w:val="404040" w:themeColor="text1" w:themeTint="BF"/>
          <w:szCs w:val="24"/>
        </w:rPr>
        <w:t>involucrados</w:t>
      </w:r>
      <w:r w:rsidRPr="00414645">
        <w:rPr>
          <w:rFonts w:asciiTheme="minorHAnsi" w:hAnsiTheme="minorHAnsi" w:cs="Myriad Pro"/>
          <w:color w:val="404040" w:themeColor="text1" w:themeTint="BF"/>
          <w:szCs w:val="24"/>
        </w:rPr>
        <w:t>.</w:t>
      </w:r>
    </w:p>
    <w:p w14:paraId="18454142" w14:textId="2295CCFF" w:rsidR="006D5540" w:rsidRPr="00FA7E77" w:rsidRDefault="006D5540" w:rsidP="006D5540">
      <w:pPr>
        <w:spacing w:line="230" w:lineRule="exact"/>
        <w:ind w:left="993" w:hanging="284"/>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 xml:space="preserve">5.7 </w:t>
      </w:r>
      <w:r w:rsidRPr="006D5540">
        <w:rPr>
          <w:rFonts w:asciiTheme="minorHAnsi" w:hAnsiTheme="minorHAnsi" w:cs="Myriad Pro"/>
          <w:b/>
          <w:color w:val="404040" w:themeColor="text1" w:themeTint="BF"/>
          <w:szCs w:val="24"/>
        </w:rPr>
        <w:t>Riesgos generales de incendio</w:t>
      </w:r>
      <w:r w:rsidRPr="00414645">
        <w:rPr>
          <w:rFonts w:asciiTheme="minorHAnsi" w:hAnsiTheme="minorHAnsi" w:cs="Myriad Pro"/>
          <w:b/>
          <w:color w:val="404040" w:themeColor="text1" w:themeTint="BF"/>
          <w:szCs w:val="24"/>
        </w:rPr>
        <w:t>:</w:t>
      </w:r>
      <w:r>
        <w:rPr>
          <w:rFonts w:asciiTheme="minorHAnsi" w:hAnsiTheme="minorHAnsi" w:cs="Myriad Pro"/>
          <w:color w:val="404040" w:themeColor="text1" w:themeTint="BF"/>
          <w:szCs w:val="24"/>
        </w:rPr>
        <w:br/>
      </w:r>
      <w:r w:rsidRPr="006D5540">
        <w:rPr>
          <w:rFonts w:asciiTheme="minorHAnsi" w:hAnsiTheme="minorHAnsi" w:cs="Myriad Pro"/>
          <w:color w:val="404040" w:themeColor="text1" w:themeTint="BF"/>
          <w:szCs w:val="24"/>
        </w:rPr>
        <w:t>Ningún riesgo excepcional de incendio o explosión señalado. Este material no se quemará</w:t>
      </w:r>
      <w:r w:rsidRPr="00414645">
        <w:rPr>
          <w:rFonts w:asciiTheme="minorHAnsi" w:hAnsiTheme="minorHAnsi" w:cs="Myriad Pro"/>
          <w:color w:val="404040" w:themeColor="text1" w:themeTint="BF"/>
          <w:szCs w:val="24"/>
        </w:rPr>
        <w:t>.</w:t>
      </w:r>
      <w:r>
        <w:rPr>
          <w:rFonts w:asciiTheme="minorHAnsi" w:hAnsiTheme="minorHAnsi" w:cs="Myriad Pro"/>
          <w:color w:val="404040" w:themeColor="text1" w:themeTint="BF"/>
          <w:szCs w:val="24"/>
        </w:rPr>
        <w:br/>
      </w:r>
    </w:p>
    <w:p w14:paraId="0CFF4AF1" w14:textId="77777777" w:rsidR="008F2E53" w:rsidRPr="00743F09" w:rsidRDefault="002D7D7F" w:rsidP="008F2E53">
      <w:pPr>
        <w:pStyle w:val="Prrafodelista"/>
        <w:numPr>
          <w:ilvl w:val="0"/>
          <w:numId w:val="1"/>
        </w:numPr>
        <w:jc w:val="both"/>
        <w:rPr>
          <w:rFonts w:asciiTheme="minorHAnsi" w:hAnsiTheme="minorHAnsi" w:cs="Myriad Pro"/>
          <w:b/>
          <w:color w:val="006EB2"/>
          <w:sz w:val="28"/>
          <w:szCs w:val="24"/>
          <w:u w:val="single"/>
        </w:rPr>
      </w:pPr>
      <w:r w:rsidRPr="00743F09">
        <w:rPr>
          <w:rFonts w:asciiTheme="minorHAnsi" w:hAnsiTheme="minorHAnsi" w:cs="Myriad Pro"/>
          <w:b/>
          <w:color w:val="006EB2"/>
          <w:sz w:val="28"/>
          <w:szCs w:val="24"/>
          <w:u w:val="single"/>
        </w:rPr>
        <w:t>Medidas ante pérdidas accidentales</w:t>
      </w:r>
    </w:p>
    <w:p w14:paraId="38EAC6CF" w14:textId="52B28734" w:rsidR="00FD4403" w:rsidRPr="006D5540" w:rsidRDefault="002D7D7F" w:rsidP="006D5540">
      <w:pPr>
        <w:spacing w:line="240" w:lineRule="auto"/>
        <w:ind w:left="993" w:hanging="284"/>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 xml:space="preserve">6.1 </w:t>
      </w:r>
      <w:r w:rsidR="006D5540" w:rsidRPr="006D5540">
        <w:rPr>
          <w:rFonts w:asciiTheme="minorHAnsi" w:hAnsiTheme="minorHAnsi" w:cs="Myriad Pro"/>
          <w:b/>
          <w:color w:val="404040" w:themeColor="text1" w:themeTint="BF"/>
          <w:szCs w:val="24"/>
        </w:rPr>
        <w:t>Precauciones personales,</w:t>
      </w:r>
      <w:r w:rsidR="006D5540">
        <w:rPr>
          <w:rFonts w:asciiTheme="minorHAnsi" w:hAnsiTheme="minorHAnsi" w:cs="Myriad Pro"/>
          <w:b/>
          <w:color w:val="404040" w:themeColor="text1" w:themeTint="BF"/>
          <w:szCs w:val="24"/>
        </w:rPr>
        <w:t xml:space="preserve"> </w:t>
      </w:r>
      <w:r w:rsidR="006D5540" w:rsidRPr="006D5540">
        <w:rPr>
          <w:rFonts w:asciiTheme="minorHAnsi" w:hAnsiTheme="minorHAnsi" w:cs="Myriad Pro"/>
          <w:b/>
          <w:color w:val="404040" w:themeColor="text1" w:themeTint="BF"/>
          <w:szCs w:val="24"/>
        </w:rPr>
        <w:t>equipo de protección y</w:t>
      </w:r>
      <w:r w:rsidR="006D5540">
        <w:rPr>
          <w:rFonts w:asciiTheme="minorHAnsi" w:hAnsiTheme="minorHAnsi" w:cs="Myriad Pro"/>
          <w:b/>
          <w:color w:val="404040" w:themeColor="text1" w:themeTint="BF"/>
          <w:szCs w:val="24"/>
        </w:rPr>
        <w:t xml:space="preserve"> </w:t>
      </w:r>
      <w:r w:rsidR="006D5540" w:rsidRPr="006D5540">
        <w:rPr>
          <w:rFonts w:asciiTheme="minorHAnsi" w:hAnsiTheme="minorHAnsi" w:cs="Myriad Pro"/>
          <w:b/>
          <w:color w:val="404040" w:themeColor="text1" w:themeTint="BF"/>
          <w:szCs w:val="24"/>
        </w:rPr>
        <w:t>procedimientos de emergencia</w:t>
      </w:r>
      <w:r w:rsidR="006D5540">
        <w:rPr>
          <w:rFonts w:asciiTheme="minorHAnsi" w:hAnsiTheme="minorHAnsi" w:cs="Myriad Pro"/>
          <w:b/>
          <w:color w:val="404040" w:themeColor="text1" w:themeTint="BF"/>
          <w:szCs w:val="24"/>
        </w:rPr>
        <w:t>:</w:t>
      </w:r>
      <w:r>
        <w:rPr>
          <w:rFonts w:asciiTheme="minorHAnsi" w:hAnsiTheme="minorHAnsi" w:cs="Myriad Pro"/>
          <w:b/>
          <w:color w:val="404040" w:themeColor="text1" w:themeTint="BF"/>
          <w:szCs w:val="24"/>
        </w:rPr>
        <w:br/>
      </w:r>
      <w:r w:rsidR="006D5540" w:rsidRPr="006D5540">
        <w:rPr>
          <w:rFonts w:asciiTheme="minorHAnsi" w:hAnsiTheme="minorHAnsi" w:cs="Myriad Pro"/>
          <w:color w:val="404040" w:themeColor="text1" w:themeTint="BF"/>
          <w:szCs w:val="24"/>
        </w:rPr>
        <w:t>Mantenga el personal no necesario lejos. Mantener alejadas a las personas de la zona de fuga y</w:t>
      </w:r>
      <w:r w:rsidR="006D5540">
        <w:rPr>
          <w:rFonts w:asciiTheme="minorHAnsi" w:hAnsiTheme="minorHAnsi" w:cs="Myriad Pro"/>
          <w:color w:val="404040" w:themeColor="text1" w:themeTint="BF"/>
          <w:szCs w:val="24"/>
        </w:rPr>
        <w:t xml:space="preserve"> </w:t>
      </w:r>
      <w:r w:rsidR="006D5540" w:rsidRPr="006D5540">
        <w:rPr>
          <w:rFonts w:asciiTheme="minorHAnsi" w:hAnsiTheme="minorHAnsi" w:cs="Myriad Pro"/>
          <w:color w:val="404040" w:themeColor="text1" w:themeTint="BF"/>
          <w:szCs w:val="24"/>
        </w:rPr>
        <w:t>en sentido opuesto al viento. Este material puede resultar resbaladizo cuando está mojado. Use</w:t>
      </w:r>
      <w:r w:rsidR="006D5540">
        <w:rPr>
          <w:rFonts w:asciiTheme="minorHAnsi" w:hAnsiTheme="minorHAnsi" w:cs="Myriad Pro"/>
          <w:color w:val="404040" w:themeColor="text1" w:themeTint="BF"/>
          <w:szCs w:val="24"/>
        </w:rPr>
        <w:t xml:space="preserve"> </w:t>
      </w:r>
      <w:r w:rsidR="006D5540" w:rsidRPr="006D5540">
        <w:rPr>
          <w:rFonts w:asciiTheme="minorHAnsi" w:hAnsiTheme="minorHAnsi" w:cs="Myriad Pro"/>
          <w:color w:val="404040" w:themeColor="text1" w:themeTint="BF"/>
          <w:szCs w:val="24"/>
        </w:rPr>
        <w:t>equipo y ropa de protección apropiados durante la limpieza. No respirar el polvo. Use un</w:t>
      </w:r>
      <w:r w:rsidR="006D5540">
        <w:rPr>
          <w:rFonts w:asciiTheme="minorHAnsi" w:hAnsiTheme="minorHAnsi" w:cs="Myriad Pro"/>
          <w:color w:val="404040" w:themeColor="text1" w:themeTint="BF"/>
          <w:szCs w:val="24"/>
        </w:rPr>
        <w:t xml:space="preserve"> </w:t>
      </w:r>
      <w:r w:rsidR="006D5540" w:rsidRPr="006D5540">
        <w:rPr>
          <w:rFonts w:asciiTheme="minorHAnsi" w:hAnsiTheme="minorHAnsi" w:cs="Myriad Pro"/>
          <w:color w:val="404040" w:themeColor="text1" w:themeTint="BF"/>
          <w:szCs w:val="24"/>
        </w:rPr>
        <w:t>respirador aprobado por NIOSH/MSHA, si hay riesgo de exposición a niveles de polvos / humos</w:t>
      </w:r>
      <w:r w:rsidR="006D5540">
        <w:rPr>
          <w:rFonts w:asciiTheme="minorHAnsi" w:hAnsiTheme="minorHAnsi" w:cs="Myriad Pro"/>
          <w:color w:val="404040" w:themeColor="text1" w:themeTint="BF"/>
          <w:szCs w:val="24"/>
        </w:rPr>
        <w:t xml:space="preserve"> </w:t>
      </w:r>
      <w:r w:rsidR="006D5540" w:rsidRPr="006D5540">
        <w:rPr>
          <w:rFonts w:asciiTheme="minorHAnsi" w:hAnsiTheme="minorHAnsi" w:cs="Myriad Pro"/>
          <w:color w:val="404040" w:themeColor="text1" w:themeTint="BF"/>
          <w:szCs w:val="24"/>
        </w:rPr>
        <w:t>que excedan los límites de exposición. Asegúrese una ventilación apropiada. Las autoridades</w:t>
      </w:r>
      <w:r w:rsidR="006D5540">
        <w:rPr>
          <w:rFonts w:asciiTheme="minorHAnsi" w:hAnsiTheme="minorHAnsi" w:cs="Myriad Pro"/>
          <w:color w:val="404040" w:themeColor="text1" w:themeTint="BF"/>
          <w:szCs w:val="24"/>
        </w:rPr>
        <w:t xml:space="preserve"> </w:t>
      </w:r>
      <w:r w:rsidR="006D5540" w:rsidRPr="006D5540">
        <w:rPr>
          <w:rFonts w:asciiTheme="minorHAnsi" w:hAnsiTheme="minorHAnsi" w:cs="Myriad Pro"/>
          <w:color w:val="404040" w:themeColor="text1" w:themeTint="BF"/>
          <w:szCs w:val="24"/>
        </w:rPr>
        <w:t>locales deben de ser informadas si los derrames importantes no pueden ser contenidos. Consultar</w:t>
      </w:r>
      <w:r w:rsidR="006D5540">
        <w:rPr>
          <w:rFonts w:asciiTheme="minorHAnsi" w:hAnsiTheme="minorHAnsi" w:cs="Myriad Pro"/>
          <w:color w:val="404040" w:themeColor="text1" w:themeTint="BF"/>
          <w:szCs w:val="24"/>
        </w:rPr>
        <w:t xml:space="preserve"> </w:t>
      </w:r>
      <w:r w:rsidR="006D5540" w:rsidRPr="006D5540">
        <w:rPr>
          <w:rFonts w:asciiTheme="minorHAnsi" w:hAnsiTheme="minorHAnsi" w:cs="Myriad Pro"/>
          <w:color w:val="404040" w:themeColor="text1" w:themeTint="BF"/>
          <w:szCs w:val="24"/>
        </w:rPr>
        <w:t>las medidas de protección personal en la sección 8 de la FDS. No son necesarias precauciones</w:t>
      </w:r>
      <w:r w:rsidR="006D5540">
        <w:rPr>
          <w:rFonts w:asciiTheme="minorHAnsi" w:hAnsiTheme="minorHAnsi" w:cs="Myriad Pro"/>
          <w:color w:val="404040" w:themeColor="text1" w:themeTint="BF"/>
          <w:szCs w:val="24"/>
        </w:rPr>
        <w:t xml:space="preserve"> </w:t>
      </w:r>
      <w:r w:rsidR="006D5540" w:rsidRPr="006D5540">
        <w:rPr>
          <w:rFonts w:asciiTheme="minorHAnsi" w:hAnsiTheme="minorHAnsi" w:cs="Myriad Pro"/>
          <w:color w:val="404040" w:themeColor="text1" w:themeTint="BF"/>
          <w:szCs w:val="24"/>
        </w:rPr>
        <w:t>especiales, salvo las buenas prácticas normales de higiene. Consulte en la sección 8 las</w:t>
      </w:r>
      <w:r w:rsidR="006D5540">
        <w:rPr>
          <w:rFonts w:asciiTheme="minorHAnsi" w:hAnsiTheme="minorHAnsi" w:cs="Myriad Pro"/>
          <w:color w:val="404040" w:themeColor="text1" w:themeTint="BF"/>
          <w:szCs w:val="24"/>
        </w:rPr>
        <w:t xml:space="preserve"> </w:t>
      </w:r>
      <w:r w:rsidR="006D5540" w:rsidRPr="006D5540">
        <w:rPr>
          <w:rFonts w:asciiTheme="minorHAnsi" w:hAnsiTheme="minorHAnsi" w:cs="Myriad Pro"/>
          <w:color w:val="404040" w:themeColor="text1" w:themeTint="BF"/>
          <w:szCs w:val="24"/>
        </w:rPr>
        <w:t>recomendaciones adicionales sobre protección personal durante la manipulación de este</w:t>
      </w:r>
      <w:r w:rsidR="006D5540">
        <w:rPr>
          <w:rFonts w:asciiTheme="minorHAnsi" w:hAnsiTheme="minorHAnsi" w:cs="Myriad Pro"/>
          <w:color w:val="404040" w:themeColor="text1" w:themeTint="BF"/>
          <w:szCs w:val="24"/>
        </w:rPr>
        <w:t xml:space="preserve"> </w:t>
      </w:r>
      <w:r w:rsidR="006D5540" w:rsidRPr="006D5540">
        <w:rPr>
          <w:rFonts w:asciiTheme="minorHAnsi" w:hAnsiTheme="minorHAnsi" w:cs="Myriad Pro"/>
          <w:color w:val="404040" w:themeColor="text1" w:themeTint="BF"/>
          <w:szCs w:val="24"/>
        </w:rPr>
        <w:t>producto.</w:t>
      </w:r>
    </w:p>
    <w:p w14:paraId="10F3566A" w14:textId="049299E6" w:rsidR="006D5540" w:rsidRPr="006D5540" w:rsidRDefault="006D5540" w:rsidP="006D5540">
      <w:pPr>
        <w:spacing w:line="240" w:lineRule="auto"/>
        <w:ind w:left="993" w:hanging="284"/>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lastRenderedPageBreak/>
        <w:t xml:space="preserve">6.2 </w:t>
      </w:r>
      <w:r w:rsidRPr="006D5540">
        <w:rPr>
          <w:rFonts w:asciiTheme="minorHAnsi" w:hAnsiTheme="minorHAnsi" w:cs="Myriad Pro"/>
          <w:b/>
          <w:color w:val="404040" w:themeColor="text1" w:themeTint="BF"/>
          <w:szCs w:val="24"/>
        </w:rPr>
        <w:t>Métodos y material de</w:t>
      </w:r>
      <w:r>
        <w:rPr>
          <w:rFonts w:asciiTheme="minorHAnsi" w:hAnsiTheme="minorHAnsi" w:cs="Myriad Pro"/>
          <w:b/>
          <w:color w:val="404040" w:themeColor="text1" w:themeTint="BF"/>
          <w:szCs w:val="24"/>
        </w:rPr>
        <w:t xml:space="preserve"> </w:t>
      </w:r>
      <w:r w:rsidRPr="006D5540">
        <w:rPr>
          <w:rFonts w:asciiTheme="minorHAnsi" w:hAnsiTheme="minorHAnsi" w:cs="Myriad Pro"/>
          <w:b/>
          <w:color w:val="404040" w:themeColor="text1" w:themeTint="BF"/>
          <w:szCs w:val="24"/>
        </w:rPr>
        <w:t>contención y de limpieza</w:t>
      </w:r>
      <w:r>
        <w:rPr>
          <w:rFonts w:asciiTheme="minorHAnsi" w:hAnsiTheme="minorHAnsi" w:cs="Myriad Pro"/>
          <w:b/>
          <w:color w:val="404040" w:themeColor="text1" w:themeTint="BF"/>
          <w:szCs w:val="24"/>
        </w:rPr>
        <w:t>:</w:t>
      </w:r>
      <w:r>
        <w:rPr>
          <w:rFonts w:asciiTheme="minorHAnsi" w:hAnsiTheme="minorHAnsi" w:cs="Myriad Pro"/>
          <w:b/>
          <w:color w:val="404040" w:themeColor="text1" w:themeTint="BF"/>
          <w:szCs w:val="24"/>
        </w:rPr>
        <w:br/>
      </w:r>
      <w:r w:rsidRPr="006D5540">
        <w:rPr>
          <w:rFonts w:asciiTheme="minorHAnsi" w:hAnsiTheme="minorHAnsi" w:cs="Myriad Pro"/>
          <w:color w:val="404040" w:themeColor="text1" w:themeTint="BF"/>
          <w:szCs w:val="24"/>
        </w:rPr>
        <w:t>Evite la dispersión de polvo al aire (p.ej. limpiando las superficies polvorosas con aire</w:t>
      </w:r>
      <w:r>
        <w:rPr>
          <w:rFonts w:asciiTheme="minorHAnsi" w:hAnsiTheme="minorHAnsi" w:cs="Myriad Pro"/>
          <w:color w:val="404040" w:themeColor="text1" w:themeTint="BF"/>
          <w:szCs w:val="24"/>
        </w:rPr>
        <w:t xml:space="preserve"> </w:t>
      </w:r>
      <w:r w:rsidRPr="006D5540">
        <w:rPr>
          <w:rFonts w:asciiTheme="minorHAnsi" w:hAnsiTheme="minorHAnsi" w:cs="Myriad Pro"/>
          <w:color w:val="404040" w:themeColor="text1" w:themeTint="BF"/>
          <w:szCs w:val="24"/>
        </w:rPr>
        <w:t>comprimido). Recoger el polvo usando un aspirador equipado con filtro HEPA. Detenga el flujo del</w:t>
      </w:r>
      <w:r>
        <w:rPr>
          <w:rFonts w:asciiTheme="minorHAnsi" w:hAnsiTheme="minorHAnsi" w:cs="Myriad Pro"/>
          <w:color w:val="404040" w:themeColor="text1" w:themeTint="BF"/>
          <w:szCs w:val="24"/>
        </w:rPr>
        <w:t xml:space="preserve"> </w:t>
      </w:r>
      <w:r w:rsidRPr="006D5540">
        <w:rPr>
          <w:rFonts w:asciiTheme="minorHAnsi" w:hAnsiTheme="minorHAnsi" w:cs="Myriad Pro"/>
          <w:color w:val="404040" w:themeColor="text1" w:themeTint="BF"/>
          <w:szCs w:val="24"/>
        </w:rPr>
        <w:t>material, si esto no representa un riesgo</w:t>
      </w:r>
      <w:r>
        <w:rPr>
          <w:rFonts w:asciiTheme="minorHAnsi" w:hAnsiTheme="minorHAnsi" w:cs="Myriad Pro"/>
          <w:color w:val="404040" w:themeColor="text1" w:themeTint="BF"/>
          <w:szCs w:val="24"/>
        </w:rPr>
        <w:t>.</w:t>
      </w:r>
    </w:p>
    <w:p w14:paraId="6F16E16F" w14:textId="0BA01EA3" w:rsidR="006D5540" w:rsidRPr="006D5540" w:rsidRDefault="006D5540" w:rsidP="006D5540">
      <w:pPr>
        <w:spacing w:line="240" w:lineRule="auto"/>
        <w:ind w:left="993"/>
        <w:jc w:val="both"/>
        <w:rPr>
          <w:rFonts w:asciiTheme="minorHAnsi" w:hAnsiTheme="minorHAnsi" w:cs="Myriad Pro"/>
          <w:color w:val="404040" w:themeColor="text1" w:themeTint="BF"/>
          <w:szCs w:val="24"/>
        </w:rPr>
      </w:pPr>
      <w:r w:rsidRPr="006D5540">
        <w:rPr>
          <w:rFonts w:asciiTheme="minorHAnsi" w:hAnsiTheme="minorHAnsi" w:cs="Myriad Pro"/>
          <w:b/>
          <w:color w:val="404040" w:themeColor="text1" w:themeTint="BF"/>
          <w:szCs w:val="24"/>
        </w:rPr>
        <w:t>Derrames grandes:</w:t>
      </w:r>
      <w:r w:rsidRPr="006D5540">
        <w:rPr>
          <w:rFonts w:asciiTheme="minorHAnsi" w:hAnsiTheme="minorHAnsi" w:cs="Myriad Pro"/>
          <w:color w:val="404040" w:themeColor="text1" w:themeTint="BF"/>
          <w:szCs w:val="24"/>
        </w:rPr>
        <w:t xml:space="preserve"> Empape con agua y contenga en dique para su eliminación posterior. Palee el</w:t>
      </w:r>
      <w:r>
        <w:rPr>
          <w:rFonts w:asciiTheme="minorHAnsi" w:hAnsiTheme="minorHAnsi" w:cs="Myriad Pro"/>
          <w:color w:val="404040" w:themeColor="text1" w:themeTint="BF"/>
          <w:szCs w:val="24"/>
        </w:rPr>
        <w:t xml:space="preserve"> </w:t>
      </w:r>
      <w:r w:rsidRPr="006D5540">
        <w:rPr>
          <w:rFonts w:asciiTheme="minorHAnsi" w:hAnsiTheme="minorHAnsi" w:cs="Myriad Pro"/>
          <w:color w:val="404040" w:themeColor="text1" w:themeTint="BF"/>
          <w:szCs w:val="24"/>
        </w:rPr>
        <w:t>material en el recipiente de residuos. Después de recuperar el producto, enjuague el área con</w:t>
      </w:r>
      <w:r>
        <w:rPr>
          <w:rFonts w:asciiTheme="minorHAnsi" w:hAnsiTheme="minorHAnsi" w:cs="Myriad Pro"/>
          <w:color w:val="404040" w:themeColor="text1" w:themeTint="BF"/>
          <w:szCs w:val="24"/>
        </w:rPr>
        <w:t xml:space="preserve"> </w:t>
      </w:r>
      <w:r w:rsidRPr="006D5540">
        <w:rPr>
          <w:rFonts w:asciiTheme="minorHAnsi" w:hAnsiTheme="minorHAnsi" w:cs="Myriad Pro"/>
          <w:color w:val="404040" w:themeColor="text1" w:themeTint="BF"/>
          <w:szCs w:val="24"/>
        </w:rPr>
        <w:t>agua.</w:t>
      </w:r>
    </w:p>
    <w:p w14:paraId="5321FC89" w14:textId="5C24D9B5" w:rsidR="006D5540" w:rsidRPr="006D5540" w:rsidRDefault="006D5540" w:rsidP="006D5540">
      <w:pPr>
        <w:spacing w:line="240" w:lineRule="auto"/>
        <w:ind w:left="993"/>
        <w:jc w:val="both"/>
        <w:rPr>
          <w:rFonts w:asciiTheme="minorHAnsi" w:hAnsiTheme="minorHAnsi" w:cs="Myriad Pro"/>
          <w:color w:val="404040" w:themeColor="text1" w:themeTint="BF"/>
          <w:szCs w:val="24"/>
        </w:rPr>
      </w:pPr>
      <w:r w:rsidRPr="006D5540">
        <w:rPr>
          <w:rFonts w:asciiTheme="minorHAnsi" w:hAnsiTheme="minorHAnsi" w:cs="Myriad Pro"/>
          <w:b/>
          <w:color w:val="404040" w:themeColor="text1" w:themeTint="BF"/>
          <w:szCs w:val="24"/>
        </w:rPr>
        <w:t>Derrames pequeños:</w:t>
      </w:r>
      <w:r w:rsidRPr="006D5540">
        <w:rPr>
          <w:rFonts w:asciiTheme="minorHAnsi" w:hAnsiTheme="minorHAnsi" w:cs="Myriad Pro"/>
          <w:color w:val="404040" w:themeColor="text1" w:themeTint="BF"/>
          <w:szCs w:val="24"/>
        </w:rPr>
        <w:t xml:space="preserve"> Recoger o aspirar el derrame y ponerlo en un contenedor adecuado para la</w:t>
      </w:r>
      <w:r>
        <w:rPr>
          <w:rFonts w:asciiTheme="minorHAnsi" w:hAnsiTheme="minorHAnsi" w:cs="Myriad Pro"/>
          <w:color w:val="404040" w:themeColor="text1" w:themeTint="BF"/>
          <w:szCs w:val="24"/>
        </w:rPr>
        <w:t xml:space="preserve"> </w:t>
      </w:r>
      <w:r w:rsidRPr="006D5540">
        <w:rPr>
          <w:rFonts w:asciiTheme="minorHAnsi" w:hAnsiTheme="minorHAnsi" w:cs="Myriad Pro"/>
          <w:color w:val="404040" w:themeColor="text1" w:themeTint="BF"/>
          <w:szCs w:val="24"/>
        </w:rPr>
        <w:t>eliminación.</w:t>
      </w:r>
    </w:p>
    <w:p w14:paraId="51BB022B" w14:textId="5650700D" w:rsidR="006D5540" w:rsidRPr="006D5540" w:rsidRDefault="006D5540" w:rsidP="006D5540">
      <w:pPr>
        <w:spacing w:line="240" w:lineRule="auto"/>
        <w:ind w:left="993"/>
        <w:jc w:val="both"/>
        <w:rPr>
          <w:rFonts w:asciiTheme="minorHAnsi" w:hAnsiTheme="minorHAnsi" w:cs="Myriad Pro"/>
          <w:color w:val="404040" w:themeColor="text1" w:themeTint="BF"/>
          <w:szCs w:val="24"/>
        </w:rPr>
      </w:pPr>
      <w:r w:rsidRPr="006D5540">
        <w:rPr>
          <w:rFonts w:asciiTheme="minorHAnsi" w:hAnsiTheme="minorHAnsi" w:cs="Myriad Pro"/>
          <w:color w:val="404040" w:themeColor="text1" w:themeTint="BF"/>
          <w:szCs w:val="24"/>
        </w:rPr>
        <w:t>Nunca devuelva el producto derramado al envase original para reutilizarlo. Ponga el material</w:t>
      </w:r>
      <w:r w:rsidR="007A6F8D">
        <w:rPr>
          <w:rFonts w:asciiTheme="minorHAnsi" w:hAnsiTheme="minorHAnsi" w:cs="Myriad Pro"/>
          <w:color w:val="404040" w:themeColor="text1" w:themeTint="BF"/>
          <w:szCs w:val="24"/>
        </w:rPr>
        <w:t xml:space="preserve"> </w:t>
      </w:r>
      <w:r w:rsidRPr="006D5540">
        <w:rPr>
          <w:rFonts w:asciiTheme="minorHAnsi" w:hAnsiTheme="minorHAnsi" w:cs="Myriad Pro"/>
          <w:color w:val="404040" w:themeColor="text1" w:themeTint="BF"/>
          <w:szCs w:val="24"/>
        </w:rPr>
        <w:t>en</w:t>
      </w:r>
      <w:r>
        <w:rPr>
          <w:rFonts w:asciiTheme="minorHAnsi" w:hAnsiTheme="minorHAnsi" w:cs="Myriad Pro"/>
          <w:color w:val="404040" w:themeColor="text1" w:themeTint="BF"/>
          <w:szCs w:val="24"/>
        </w:rPr>
        <w:t xml:space="preserve"> </w:t>
      </w:r>
      <w:r w:rsidRPr="006D5540">
        <w:rPr>
          <w:rFonts w:asciiTheme="minorHAnsi" w:hAnsiTheme="minorHAnsi" w:cs="Myriad Pro"/>
          <w:color w:val="404040" w:themeColor="text1" w:themeTint="BF"/>
          <w:szCs w:val="24"/>
        </w:rPr>
        <w:t>recipientes adecuados, cubiertos, etiquetados. Consultar la información relativa a eliminación de</w:t>
      </w:r>
      <w:r>
        <w:rPr>
          <w:rFonts w:asciiTheme="minorHAnsi" w:hAnsiTheme="minorHAnsi" w:cs="Myriad Pro"/>
          <w:color w:val="404040" w:themeColor="text1" w:themeTint="BF"/>
          <w:szCs w:val="24"/>
        </w:rPr>
        <w:t xml:space="preserve"> </w:t>
      </w:r>
      <w:r w:rsidRPr="006D5540">
        <w:rPr>
          <w:rFonts w:asciiTheme="minorHAnsi" w:hAnsiTheme="minorHAnsi" w:cs="Myriad Pro"/>
          <w:color w:val="404040" w:themeColor="text1" w:themeTint="BF"/>
          <w:szCs w:val="24"/>
        </w:rPr>
        <w:t>los residuos en la sección 13 de la FDS. Recoja el polvo con un aspirador especial para polvo que</w:t>
      </w:r>
      <w:r>
        <w:rPr>
          <w:rFonts w:asciiTheme="minorHAnsi" w:hAnsiTheme="minorHAnsi" w:cs="Myriad Pro"/>
          <w:color w:val="404040" w:themeColor="text1" w:themeTint="BF"/>
          <w:szCs w:val="24"/>
        </w:rPr>
        <w:t xml:space="preserve"> </w:t>
      </w:r>
      <w:r w:rsidRPr="006D5540">
        <w:rPr>
          <w:rFonts w:asciiTheme="minorHAnsi" w:hAnsiTheme="minorHAnsi" w:cs="Myriad Pro"/>
          <w:color w:val="404040" w:themeColor="text1" w:themeTint="BF"/>
          <w:szCs w:val="24"/>
        </w:rPr>
        <w:t>tenga filtro para partículas o barra con cuidado y meter en un recipiente cerrado.</w:t>
      </w:r>
    </w:p>
    <w:p w14:paraId="21D9C313" w14:textId="5AD41362" w:rsidR="00FD4403" w:rsidRPr="002D7D7F" w:rsidRDefault="002D7D7F" w:rsidP="008F7DC0">
      <w:pPr>
        <w:spacing w:line="240" w:lineRule="auto"/>
        <w:ind w:left="709"/>
        <w:jc w:val="both"/>
        <w:rPr>
          <w:rFonts w:asciiTheme="minorHAnsi" w:hAnsiTheme="minorHAnsi" w:cs="Myriad Pro"/>
          <w:color w:val="404040" w:themeColor="text1" w:themeTint="BF"/>
          <w:szCs w:val="24"/>
        </w:rPr>
      </w:pPr>
      <w:r w:rsidRPr="002D7D7F">
        <w:rPr>
          <w:rFonts w:asciiTheme="minorHAnsi" w:hAnsiTheme="minorHAnsi" w:cs="Myriad Pro"/>
          <w:b/>
          <w:color w:val="404040" w:themeColor="text1" w:themeTint="BF"/>
          <w:szCs w:val="24"/>
        </w:rPr>
        <w:t>6.2</w:t>
      </w:r>
      <w:r>
        <w:rPr>
          <w:rFonts w:asciiTheme="minorHAnsi" w:hAnsiTheme="minorHAnsi" w:cs="Myriad Pro"/>
          <w:color w:val="404040" w:themeColor="text1" w:themeTint="BF"/>
          <w:szCs w:val="24"/>
        </w:rPr>
        <w:t xml:space="preserve"> </w:t>
      </w:r>
      <w:r w:rsidR="00FD4403" w:rsidRPr="002D7D7F">
        <w:rPr>
          <w:rFonts w:asciiTheme="minorHAnsi" w:hAnsiTheme="minorHAnsi" w:cs="Myriad Pro"/>
          <w:b/>
          <w:color w:val="404040" w:themeColor="text1" w:themeTint="BF"/>
          <w:szCs w:val="24"/>
        </w:rPr>
        <w:t>Precauciones ambientales:</w:t>
      </w:r>
    </w:p>
    <w:p w14:paraId="19D97527" w14:textId="77777777" w:rsidR="006D5540" w:rsidRDefault="006D5540" w:rsidP="006D5540">
      <w:pPr>
        <w:pStyle w:val="Prrafodelista"/>
        <w:numPr>
          <w:ilvl w:val="0"/>
          <w:numId w:val="11"/>
        </w:numPr>
        <w:spacing w:line="240" w:lineRule="exact"/>
        <w:ind w:left="1299" w:hanging="227"/>
        <w:jc w:val="both"/>
        <w:rPr>
          <w:rFonts w:asciiTheme="minorHAnsi" w:hAnsiTheme="minorHAnsi" w:cs="Myriad Pro"/>
          <w:color w:val="404040" w:themeColor="text1" w:themeTint="BF"/>
          <w:szCs w:val="24"/>
        </w:rPr>
      </w:pPr>
      <w:r w:rsidRPr="006D5540">
        <w:rPr>
          <w:rFonts w:asciiTheme="minorHAnsi" w:hAnsiTheme="minorHAnsi" w:cs="Myriad Pro"/>
          <w:color w:val="404040" w:themeColor="text1" w:themeTint="BF"/>
          <w:szCs w:val="24"/>
        </w:rPr>
        <w:t>Impedir nuevos escapes o derrames de forma segura.</w:t>
      </w:r>
    </w:p>
    <w:p w14:paraId="496F5A83" w14:textId="5104CA18" w:rsidR="00CA4231" w:rsidRPr="006D5540" w:rsidRDefault="006D5540" w:rsidP="006D5540">
      <w:pPr>
        <w:pStyle w:val="Prrafodelista"/>
        <w:numPr>
          <w:ilvl w:val="0"/>
          <w:numId w:val="11"/>
        </w:numPr>
        <w:spacing w:line="240" w:lineRule="exact"/>
        <w:ind w:left="1299" w:hanging="227"/>
        <w:jc w:val="both"/>
        <w:rPr>
          <w:rFonts w:asciiTheme="minorHAnsi" w:hAnsiTheme="minorHAnsi" w:cs="Myriad Pro"/>
          <w:color w:val="404040" w:themeColor="text1" w:themeTint="BF"/>
          <w:szCs w:val="24"/>
        </w:rPr>
      </w:pPr>
      <w:r w:rsidRPr="006D5540">
        <w:rPr>
          <w:rFonts w:asciiTheme="minorHAnsi" w:hAnsiTheme="minorHAnsi" w:cs="Myriad Pro"/>
          <w:color w:val="404040" w:themeColor="text1" w:themeTint="BF"/>
          <w:szCs w:val="24"/>
        </w:rPr>
        <w:t>No verter los residuos al desagüe, al suelo</w:t>
      </w:r>
      <w:r>
        <w:rPr>
          <w:rFonts w:asciiTheme="minorHAnsi" w:hAnsiTheme="minorHAnsi" w:cs="Myriad Pro"/>
          <w:color w:val="404040" w:themeColor="text1" w:themeTint="BF"/>
          <w:szCs w:val="24"/>
        </w:rPr>
        <w:t xml:space="preserve"> </w:t>
      </w:r>
      <w:r w:rsidRPr="006D5540">
        <w:rPr>
          <w:rFonts w:asciiTheme="minorHAnsi" w:hAnsiTheme="minorHAnsi" w:cs="Myriad Pro"/>
          <w:color w:val="404040" w:themeColor="text1" w:themeTint="BF"/>
          <w:szCs w:val="24"/>
        </w:rPr>
        <w:t>o las corrientes de agua</w:t>
      </w:r>
      <w:r>
        <w:rPr>
          <w:rFonts w:asciiTheme="minorHAnsi" w:hAnsiTheme="minorHAnsi" w:cs="Myriad Pro"/>
          <w:color w:val="404040" w:themeColor="text1" w:themeTint="BF"/>
          <w:szCs w:val="24"/>
        </w:rPr>
        <w:t>.</w:t>
      </w:r>
      <w:r w:rsidR="00CA4231" w:rsidRPr="006D5540">
        <w:rPr>
          <w:rFonts w:asciiTheme="minorHAnsi" w:hAnsiTheme="minorHAnsi" w:cs="Myriad Pro"/>
          <w:color w:val="404040" w:themeColor="text1" w:themeTint="BF"/>
          <w:szCs w:val="24"/>
        </w:rPr>
        <w:br/>
      </w:r>
    </w:p>
    <w:p w14:paraId="53E16F1E" w14:textId="51D2574A" w:rsidR="007A6F8D" w:rsidRPr="007A6F8D" w:rsidRDefault="002D7D7F" w:rsidP="007A6F8D">
      <w:pPr>
        <w:pStyle w:val="Prrafodelista"/>
        <w:numPr>
          <w:ilvl w:val="0"/>
          <w:numId w:val="1"/>
        </w:numPr>
        <w:spacing w:line="240" w:lineRule="auto"/>
        <w:jc w:val="both"/>
        <w:rPr>
          <w:rFonts w:asciiTheme="minorHAnsi" w:hAnsiTheme="minorHAnsi" w:cs="Myriad Pro"/>
          <w:b/>
          <w:color w:val="0065A3"/>
          <w:sz w:val="28"/>
          <w:szCs w:val="24"/>
          <w:u w:val="single"/>
        </w:rPr>
      </w:pPr>
      <w:r w:rsidRPr="00743F09">
        <w:rPr>
          <w:rFonts w:asciiTheme="minorHAnsi" w:hAnsiTheme="minorHAnsi" w:cs="Myriad Pro"/>
          <w:b/>
          <w:color w:val="006EB2"/>
          <w:sz w:val="28"/>
          <w:szCs w:val="24"/>
          <w:u w:val="single"/>
        </w:rPr>
        <w:t>Manipulación y almacenamiento</w:t>
      </w:r>
    </w:p>
    <w:p w14:paraId="2B439C1E" w14:textId="46D748BE" w:rsidR="008F2E53" w:rsidRPr="007A6F8D" w:rsidRDefault="007A6F8D" w:rsidP="007A6F8D">
      <w:pPr>
        <w:spacing w:line="240" w:lineRule="auto"/>
        <w:ind w:left="993" w:hanging="284"/>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 xml:space="preserve">7.1 </w:t>
      </w:r>
      <w:r w:rsidRPr="007A6F8D">
        <w:rPr>
          <w:rFonts w:asciiTheme="minorHAnsi" w:hAnsiTheme="minorHAnsi" w:cs="Myriad Pro"/>
          <w:b/>
          <w:color w:val="404040" w:themeColor="text1" w:themeTint="BF"/>
          <w:szCs w:val="24"/>
        </w:rPr>
        <w:t>Precauciones para una manipulación segura</w:t>
      </w:r>
      <w:r>
        <w:rPr>
          <w:rFonts w:asciiTheme="minorHAnsi" w:hAnsiTheme="minorHAnsi" w:cs="Myriad Pro"/>
          <w:b/>
          <w:color w:val="404040" w:themeColor="text1" w:themeTint="BF"/>
          <w:szCs w:val="24"/>
        </w:rPr>
        <w:t>:</w:t>
      </w:r>
      <w:r>
        <w:rPr>
          <w:rFonts w:asciiTheme="minorHAnsi" w:hAnsiTheme="minorHAnsi" w:cs="Myriad Pro"/>
          <w:b/>
          <w:color w:val="404040" w:themeColor="text1" w:themeTint="BF"/>
          <w:szCs w:val="24"/>
        </w:rPr>
        <w:br/>
      </w:r>
      <w:r w:rsidRPr="007A6F8D">
        <w:rPr>
          <w:rFonts w:asciiTheme="minorHAnsi" w:hAnsiTheme="minorHAnsi" w:cs="Myriad Pro"/>
          <w:color w:val="404040" w:themeColor="text1" w:themeTint="BF"/>
          <w:szCs w:val="24"/>
        </w:rPr>
        <w:t>Solicitar instrucciones especiales antes del uso. No manipular la sustancia antes de haber leído y</w:t>
      </w:r>
      <w:r>
        <w:rPr>
          <w:rFonts w:asciiTheme="minorHAnsi" w:hAnsiTheme="minorHAnsi" w:cs="Myriad Pro"/>
          <w:color w:val="404040" w:themeColor="text1" w:themeTint="BF"/>
          <w:szCs w:val="24"/>
        </w:rPr>
        <w:t xml:space="preserve"> </w:t>
      </w:r>
      <w:r w:rsidRPr="007A6F8D">
        <w:rPr>
          <w:rFonts w:asciiTheme="minorHAnsi" w:hAnsiTheme="minorHAnsi" w:cs="Myriad Pro"/>
          <w:color w:val="404040" w:themeColor="text1" w:themeTint="BF"/>
          <w:szCs w:val="24"/>
        </w:rPr>
        <w:t>comprendido todas las instrucciones de seguridad. Minimice la generación y acumulación de</w:t>
      </w:r>
      <w:r>
        <w:rPr>
          <w:rFonts w:asciiTheme="minorHAnsi" w:hAnsiTheme="minorHAnsi" w:cs="Myriad Pro"/>
          <w:color w:val="404040" w:themeColor="text1" w:themeTint="BF"/>
          <w:szCs w:val="24"/>
        </w:rPr>
        <w:t xml:space="preserve"> </w:t>
      </w:r>
      <w:r w:rsidRPr="007A6F8D">
        <w:rPr>
          <w:rFonts w:asciiTheme="minorHAnsi" w:hAnsiTheme="minorHAnsi" w:cs="Myriad Pro"/>
          <w:color w:val="404040" w:themeColor="text1" w:themeTint="BF"/>
          <w:szCs w:val="24"/>
        </w:rPr>
        <w:t>polvo. Debe disponer de extracción adecuada en aquellos lugares en los que se forma polvo. No</w:t>
      </w:r>
      <w:r>
        <w:rPr>
          <w:rFonts w:asciiTheme="minorHAnsi" w:hAnsiTheme="minorHAnsi" w:cs="Myriad Pro"/>
          <w:color w:val="404040" w:themeColor="text1" w:themeTint="BF"/>
          <w:szCs w:val="24"/>
        </w:rPr>
        <w:t xml:space="preserve"> </w:t>
      </w:r>
      <w:r w:rsidRPr="007A6F8D">
        <w:rPr>
          <w:rFonts w:asciiTheme="minorHAnsi" w:hAnsiTheme="minorHAnsi" w:cs="Myriad Pro"/>
          <w:color w:val="404040" w:themeColor="text1" w:themeTint="BF"/>
          <w:szCs w:val="24"/>
        </w:rPr>
        <w:t xml:space="preserve">respirar el polvo. Mientras se utiliza, se </w:t>
      </w:r>
      <w:proofErr w:type="spellStart"/>
      <w:r w:rsidRPr="007A6F8D">
        <w:rPr>
          <w:rFonts w:asciiTheme="minorHAnsi" w:hAnsiTheme="minorHAnsi" w:cs="Myriad Pro"/>
          <w:color w:val="404040" w:themeColor="text1" w:themeTint="BF"/>
          <w:szCs w:val="24"/>
        </w:rPr>
        <w:t>prohibe</w:t>
      </w:r>
      <w:proofErr w:type="spellEnd"/>
      <w:r w:rsidRPr="007A6F8D">
        <w:rPr>
          <w:rFonts w:asciiTheme="minorHAnsi" w:hAnsiTheme="minorHAnsi" w:cs="Myriad Pro"/>
          <w:color w:val="404040" w:themeColor="text1" w:themeTint="BF"/>
          <w:szCs w:val="24"/>
        </w:rPr>
        <w:t xml:space="preserve"> comer, beber o fumar. De ser posible, debe</w:t>
      </w:r>
      <w:r>
        <w:rPr>
          <w:rFonts w:asciiTheme="minorHAnsi" w:hAnsiTheme="minorHAnsi" w:cs="Myriad Pro"/>
          <w:color w:val="404040" w:themeColor="text1" w:themeTint="BF"/>
          <w:szCs w:val="24"/>
        </w:rPr>
        <w:t xml:space="preserve"> </w:t>
      </w:r>
      <w:r w:rsidRPr="007A6F8D">
        <w:rPr>
          <w:rFonts w:asciiTheme="minorHAnsi" w:hAnsiTheme="minorHAnsi" w:cs="Myriad Pro"/>
          <w:color w:val="404040" w:themeColor="text1" w:themeTint="BF"/>
          <w:szCs w:val="24"/>
        </w:rPr>
        <w:t>manejarse en sistemas cerrados. En caso de ventilación insuficiente, úsese equipo respiratorio</w:t>
      </w:r>
      <w:r>
        <w:rPr>
          <w:rFonts w:asciiTheme="minorHAnsi" w:hAnsiTheme="minorHAnsi" w:cs="Myriad Pro"/>
          <w:color w:val="404040" w:themeColor="text1" w:themeTint="BF"/>
          <w:szCs w:val="24"/>
        </w:rPr>
        <w:t xml:space="preserve"> </w:t>
      </w:r>
      <w:r w:rsidRPr="007A6F8D">
        <w:rPr>
          <w:rFonts w:asciiTheme="minorHAnsi" w:hAnsiTheme="minorHAnsi" w:cs="Myriad Pro"/>
          <w:color w:val="404040" w:themeColor="text1" w:themeTint="BF"/>
          <w:szCs w:val="24"/>
        </w:rPr>
        <w:t>adecuado. Use equipo protector personal adecuado. Lavarse las manos concienzudamente tras la</w:t>
      </w:r>
      <w:r>
        <w:rPr>
          <w:rFonts w:asciiTheme="minorHAnsi" w:hAnsiTheme="minorHAnsi" w:cs="Myriad Pro"/>
          <w:color w:val="404040" w:themeColor="text1" w:themeTint="BF"/>
          <w:szCs w:val="24"/>
        </w:rPr>
        <w:t xml:space="preserve"> </w:t>
      </w:r>
      <w:r w:rsidRPr="007A6F8D">
        <w:rPr>
          <w:rFonts w:asciiTheme="minorHAnsi" w:hAnsiTheme="minorHAnsi" w:cs="Myriad Pro"/>
          <w:color w:val="404040" w:themeColor="text1" w:themeTint="BF"/>
          <w:szCs w:val="24"/>
        </w:rPr>
        <w:t>manipulación. Respete las normas para una manipulación correcta de productos químicos</w:t>
      </w:r>
      <w:r>
        <w:rPr>
          <w:rFonts w:asciiTheme="minorHAnsi" w:hAnsiTheme="minorHAnsi" w:cs="Myriad Pro"/>
          <w:color w:val="404040" w:themeColor="text1" w:themeTint="BF"/>
          <w:szCs w:val="24"/>
        </w:rPr>
        <w:t>.</w:t>
      </w:r>
    </w:p>
    <w:p w14:paraId="5BC8ED95" w14:textId="77777777" w:rsidR="008F2E53" w:rsidRPr="002D7D7F" w:rsidRDefault="002D7D7F" w:rsidP="00D94ED9">
      <w:pPr>
        <w:spacing w:line="220" w:lineRule="exact"/>
        <w:ind w:left="709"/>
        <w:jc w:val="both"/>
        <w:rPr>
          <w:rFonts w:asciiTheme="minorHAnsi" w:hAnsiTheme="minorHAnsi" w:cs="Myriad Pro"/>
          <w:b/>
          <w:color w:val="404040" w:themeColor="text1" w:themeTint="BF"/>
          <w:szCs w:val="24"/>
        </w:rPr>
      </w:pPr>
      <w:r w:rsidRPr="002D7D7F">
        <w:rPr>
          <w:rFonts w:asciiTheme="minorHAnsi" w:hAnsiTheme="minorHAnsi" w:cs="Myriad Pro"/>
          <w:b/>
          <w:color w:val="404040" w:themeColor="text1" w:themeTint="BF"/>
          <w:szCs w:val="24"/>
        </w:rPr>
        <w:t xml:space="preserve">7.2 </w:t>
      </w:r>
      <w:r w:rsidR="008F2E53" w:rsidRPr="002D7D7F">
        <w:rPr>
          <w:rFonts w:asciiTheme="minorHAnsi" w:hAnsiTheme="minorHAnsi" w:cs="Myriad Pro"/>
          <w:b/>
          <w:color w:val="404040" w:themeColor="text1" w:themeTint="BF"/>
          <w:szCs w:val="24"/>
        </w:rPr>
        <w:t xml:space="preserve">Almacenamiento: </w:t>
      </w:r>
    </w:p>
    <w:p w14:paraId="50571A3B" w14:textId="77777777" w:rsidR="007A6F8D" w:rsidRDefault="007A6F8D" w:rsidP="007A6F8D">
      <w:pPr>
        <w:pStyle w:val="Prrafodelista"/>
        <w:numPr>
          <w:ilvl w:val="0"/>
          <w:numId w:val="4"/>
        </w:numPr>
        <w:spacing w:line="220" w:lineRule="exact"/>
        <w:ind w:left="1276" w:hanging="283"/>
        <w:jc w:val="both"/>
        <w:rPr>
          <w:rFonts w:asciiTheme="minorHAnsi" w:hAnsiTheme="minorHAnsi" w:cs="Myriad Pro"/>
          <w:color w:val="404040" w:themeColor="text1" w:themeTint="BF"/>
          <w:szCs w:val="24"/>
        </w:rPr>
      </w:pPr>
      <w:r w:rsidRPr="007A6F8D">
        <w:rPr>
          <w:rFonts w:asciiTheme="minorHAnsi" w:hAnsiTheme="minorHAnsi" w:cs="Myriad Pro"/>
          <w:color w:val="404040" w:themeColor="text1" w:themeTint="BF"/>
          <w:szCs w:val="24"/>
        </w:rPr>
        <w:t xml:space="preserve">Guardar bajo llave. </w:t>
      </w:r>
    </w:p>
    <w:p w14:paraId="758BA6CD" w14:textId="77777777" w:rsidR="007A6F8D" w:rsidRDefault="007A6F8D" w:rsidP="007A6F8D">
      <w:pPr>
        <w:pStyle w:val="Prrafodelista"/>
        <w:numPr>
          <w:ilvl w:val="0"/>
          <w:numId w:val="4"/>
        </w:numPr>
        <w:spacing w:line="220" w:lineRule="exact"/>
        <w:ind w:left="1276" w:hanging="283"/>
        <w:jc w:val="both"/>
        <w:rPr>
          <w:rFonts w:asciiTheme="minorHAnsi" w:hAnsiTheme="minorHAnsi" w:cs="Myriad Pro"/>
          <w:color w:val="404040" w:themeColor="text1" w:themeTint="BF"/>
          <w:szCs w:val="24"/>
        </w:rPr>
      </w:pPr>
      <w:r w:rsidRPr="007A6F8D">
        <w:rPr>
          <w:rFonts w:asciiTheme="minorHAnsi" w:hAnsiTheme="minorHAnsi" w:cs="Myriad Pro"/>
          <w:color w:val="404040" w:themeColor="text1" w:themeTint="BF"/>
          <w:szCs w:val="24"/>
        </w:rPr>
        <w:t xml:space="preserve">No cabe mencionar especialmente productos incompatibles. </w:t>
      </w:r>
    </w:p>
    <w:p w14:paraId="65D74A63" w14:textId="77777777" w:rsidR="007A6F8D" w:rsidRDefault="007A6F8D" w:rsidP="007A6F8D">
      <w:pPr>
        <w:pStyle w:val="Prrafodelista"/>
        <w:numPr>
          <w:ilvl w:val="0"/>
          <w:numId w:val="4"/>
        </w:numPr>
        <w:spacing w:line="220" w:lineRule="exact"/>
        <w:ind w:left="1276" w:hanging="283"/>
        <w:jc w:val="both"/>
        <w:rPr>
          <w:rFonts w:asciiTheme="minorHAnsi" w:hAnsiTheme="minorHAnsi" w:cs="Myriad Pro"/>
          <w:color w:val="404040" w:themeColor="text1" w:themeTint="BF"/>
          <w:szCs w:val="24"/>
        </w:rPr>
      </w:pPr>
      <w:r w:rsidRPr="007A6F8D">
        <w:rPr>
          <w:rFonts w:asciiTheme="minorHAnsi" w:hAnsiTheme="minorHAnsi" w:cs="Myriad Pro"/>
          <w:color w:val="404040" w:themeColor="text1" w:themeTint="BF"/>
          <w:szCs w:val="24"/>
        </w:rPr>
        <w:t>Almacene en un</w:t>
      </w:r>
      <w:r>
        <w:rPr>
          <w:rFonts w:asciiTheme="minorHAnsi" w:hAnsiTheme="minorHAnsi" w:cs="Myriad Pro"/>
          <w:color w:val="404040" w:themeColor="text1" w:themeTint="BF"/>
          <w:szCs w:val="24"/>
        </w:rPr>
        <w:t xml:space="preserve"> </w:t>
      </w:r>
      <w:r w:rsidRPr="007A6F8D">
        <w:rPr>
          <w:rFonts w:asciiTheme="minorHAnsi" w:hAnsiTheme="minorHAnsi" w:cs="Myriad Pro"/>
          <w:color w:val="404040" w:themeColor="text1" w:themeTint="BF"/>
          <w:szCs w:val="24"/>
        </w:rPr>
        <w:t xml:space="preserve">área seca. </w:t>
      </w:r>
    </w:p>
    <w:p w14:paraId="3063408A" w14:textId="77777777" w:rsidR="007A6F8D" w:rsidRDefault="007A6F8D" w:rsidP="007A6F8D">
      <w:pPr>
        <w:pStyle w:val="Prrafodelista"/>
        <w:numPr>
          <w:ilvl w:val="0"/>
          <w:numId w:val="4"/>
        </w:numPr>
        <w:spacing w:line="220" w:lineRule="exact"/>
        <w:ind w:left="1276" w:hanging="283"/>
        <w:jc w:val="both"/>
        <w:rPr>
          <w:rFonts w:asciiTheme="minorHAnsi" w:hAnsiTheme="minorHAnsi" w:cs="Myriad Pro"/>
          <w:color w:val="404040" w:themeColor="text1" w:themeTint="BF"/>
          <w:szCs w:val="24"/>
        </w:rPr>
      </w:pPr>
      <w:r w:rsidRPr="007A6F8D">
        <w:rPr>
          <w:rFonts w:asciiTheme="minorHAnsi" w:hAnsiTheme="minorHAnsi" w:cs="Myriad Pro"/>
          <w:color w:val="404040" w:themeColor="text1" w:themeTint="BF"/>
          <w:szCs w:val="24"/>
        </w:rPr>
        <w:t xml:space="preserve">Mantenga el recipiente seco. </w:t>
      </w:r>
    </w:p>
    <w:p w14:paraId="05469772" w14:textId="0F4DA297" w:rsidR="007A6F8D" w:rsidRPr="007A6F8D" w:rsidRDefault="007A6F8D" w:rsidP="007A6F8D">
      <w:pPr>
        <w:pStyle w:val="Prrafodelista"/>
        <w:numPr>
          <w:ilvl w:val="0"/>
          <w:numId w:val="4"/>
        </w:numPr>
        <w:spacing w:line="220" w:lineRule="exact"/>
        <w:ind w:left="1276" w:hanging="283"/>
        <w:jc w:val="both"/>
        <w:rPr>
          <w:rFonts w:asciiTheme="minorHAnsi" w:hAnsiTheme="minorHAnsi" w:cs="Myriad Pro"/>
          <w:color w:val="404040" w:themeColor="text1" w:themeTint="BF"/>
          <w:szCs w:val="24"/>
        </w:rPr>
      </w:pPr>
      <w:r w:rsidRPr="007A6F8D">
        <w:rPr>
          <w:rFonts w:asciiTheme="minorHAnsi" w:hAnsiTheme="minorHAnsi" w:cs="Myriad Pro"/>
          <w:color w:val="404040" w:themeColor="text1" w:themeTint="BF"/>
          <w:szCs w:val="24"/>
        </w:rPr>
        <w:t>Almacenar en un recipiente herméticamente cerrado.</w:t>
      </w:r>
    </w:p>
    <w:p w14:paraId="742A320A" w14:textId="77777777" w:rsidR="007A6F8D" w:rsidRDefault="007A6F8D" w:rsidP="007A6F8D">
      <w:pPr>
        <w:pStyle w:val="Prrafodelista"/>
        <w:numPr>
          <w:ilvl w:val="0"/>
          <w:numId w:val="4"/>
        </w:numPr>
        <w:spacing w:line="220" w:lineRule="exact"/>
        <w:ind w:left="1276" w:hanging="283"/>
        <w:jc w:val="both"/>
        <w:rPr>
          <w:rFonts w:asciiTheme="minorHAnsi" w:hAnsiTheme="minorHAnsi" w:cs="Myriad Pro"/>
          <w:color w:val="404040" w:themeColor="text1" w:themeTint="BF"/>
          <w:szCs w:val="24"/>
        </w:rPr>
      </w:pPr>
      <w:r w:rsidRPr="007A6F8D">
        <w:rPr>
          <w:rFonts w:asciiTheme="minorHAnsi" w:hAnsiTheme="minorHAnsi" w:cs="Myriad Pro"/>
          <w:color w:val="404040" w:themeColor="text1" w:themeTint="BF"/>
          <w:szCs w:val="24"/>
        </w:rPr>
        <w:t xml:space="preserve">Almacenar en un lugar bien ventilado. </w:t>
      </w:r>
    </w:p>
    <w:p w14:paraId="23320BC6" w14:textId="77777777" w:rsidR="007A6F8D" w:rsidRDefault="007A6F8D" w:rsidP="007A6F8D">
      <w:pPr>
        <w:pStyle w:val="Prrafodelista"/>
        <w:numPr>
          <w:ilvl w:val="0"/>
          <w:numId w:val="4"/>
        </w:numPr>
        <w:spacing w:line="220" w:lineRule="exact"/>
        <w:ind w:left="1276" w:hanging="283"/>
        <w:jc w:val="both"/>
        <w:rPr>
          <w:rFonts w:asciiTheme="minorHAnsi" w:hAnsiTheme="minorHAnsi" w:cs="Myriad Pro"/>
          <w:color w:val="404040" w:themeColor="text1" w:themeTint="BF"/>
          <w:szCs w:val="24"/>
        </w:rPr>
      </w:pPr>
      <w:r w:rsidRPr="007A6F8D">
        <w:rPr>
          <w:rFonts w:asciiTheme="minorHAnsi" w:hAnsiTheme="minorHAnsi" w:cs="Myriad Pro"/>
          <w:color w:val="404040" w:themeColor="text1" w:themeTint="BF"/>
          <w:szCs w:val="24"/>
        </w:rPr>
        <w:t xml:space="preserve">Manténgase fuera del alcance de los niños. </w:t>
      </w:r>
    </w:p>
    <w:p w14:paraId="75782CA2" w14:textId="7D090F12" w:rsidR="00D94ED9" w:rsidRPr="007A6F8D" w:rsidRDefault="007A6F8D" w:rsidP="007A6F8D">
      <w:pPr>
        <w:pStyle w:val="Prrafodelista"/>
        <w:numPr>
          <w:ilvl w:val="0"/>
          <w:numId w:val="4"/>
        </w:numPr>
        <w:spacing w:line="220" w:lineRule="exact"/>
        <w:ind w:left="1276" w:hanging="283"/>
        <w:jc w:val="both"/>
        <w:rPr>
          <w:rFonts w:asciiTheme="minorHAnsi" w:hAnsiTheme="minorHAnsi" w:cs="Myriad Pro"/>
          <w:color w:val="404040" w:themeColor="text1" w:themeTint="BF"/>
          <w:szCs w:val="24"/>
        </w:rPr>
      </w:pPr>
      <w:r w:rsidRPr="007A6F8D">
        <w:rPr>
          <w:rFonts w:asciiTheme="minorHAnsi" w:hAnsiTheme="minorHAnsi" w:cs="Myriad Pro"/>
          <w:color w:val="404040" w:themeColor="text1" w:themeTint="BF"/>
          <w:szCs w:val="24"/>
        </w:rPr>
        <w:t>Almacenar</w:t>
      </w:r>
      <w:r>
        <w:rPr>
          <w:rFonts w:asciiTheme="minorHAnsi" w:hAnsiTheme="minorHAnsi" w:cs="Myriad Pro"/>
          <w:color w:val="404040" w:themeColor="text1" w:themeTint="BF"/>
          <w:szCs w:val="24"/>
        </w:rPr>
        <w:t xml:space="preserve"> </w:t>
      </w:r>
      <w:r w:rsidRPr="007A6F8D">
        <w:rPr>
          <w:rFonts w:asciiTheme="minorHAnsi" w:hAnsiTheme="minorHAnsi" w:cs="Myriad Pro"/>
          <w:color w:val="404040" w:themeColor="text1" w:themeTint="BF"/>
          <w:szCs w:val="24"/>
        </w:rPr>
        <w:t>alejado de materiales incompatibles (consultar la sección 10 de la FDS)</w:t>
      </w:r>
      <w:r w:rsidRPr="002D7D7F">
        <w:rPr>
          <w:rFonts w:asciiTheme="minorHAnsi" w:hAnsiTheme="minorHAnsi" w:cs="Myriad Pro"/>
          <w:color w:val="404040" w:themeColor="text1" w:themeTint="BF"/>
          <w:szCs w:val="24"/>
        </w:rPr>
        <w:t>.</w:t>
      </w:r>
    </w:p>
    <w:p w14:paraId="1E55430E" w14:textId="77777777" w:rsidR="008F2E53" w:rsidRPr="00AE13A8" w:rsidRDefault="008F2E53" w:rsidP="008F2E53">
      <w:pPr>
        <w:pStyle w:val="Prrafodelista"/>
        <w:spacing w:line="240" w:lineRule="auto"/>
        <w:jc w:val="both"/>
        <w:rPr>
          <w:rFonts w:asciiTheme="minorHAnsi" w:hAnsiTheme="minorHAnsi" w:cs="Myriad Pro"/>
          <w:sz w:val="24"/>
          <w:szCs w:val="24"/>
        </w:rPr>
      </w:pPr>
    </w:p>
    <w:p w14:paraId="47FA41D5" w14:textId="77777777" w:rsidR="003425EC" w:rsidRPr="00743F09" w:rsidRDefault="002D7D7F" w:rsidP="002D7D7F">
      <w:pPr>
        <w:pStyle w:val="Prrafodelista"/>
        <w:numPr>
          <w:ilvl w:val="0"/>
          <w:numId w:val="1"/>
        </w:numPr>
        <w:spacing w:line="240" w:lineRule="auto"/>
        <w:jc w:val="both"/>
        <w:rPr>
          <w:rFonts w:asciiTheme="minorHAnsi" w:hAnsiTheme="minorHAnsi" w:cs="Myriad Pro"/>
          <w:b/>
          <w:color w:val="006EB2"/>
          <w:sz w:val="28"/>
          <w:szCs w:val="24"/>
          <w:u w:val="single"/>
        </w:rPr>
      </w:pPr>
      <w:r w:rsidRPr="00743F09">
        <w:rPr>
          <w:rFonts w:asciiTheme="minorHAnsi" w:hAnsiTheme="minorHAnsi" w:cs="Myriad Pro"/>
          <w:b/>
          <w:color w:val="006EB2"/>
          <w:sz w:val="28"/>
          <w:szCs w:val="24"/>
          <w:u w:val="single"/>
        </w:rPr>
        <w:lastRenderedPageBreak/>
        <w:t>Controles de exposición/protección personal</w:t>
      </w:r>
    </w:p>
    <w:p w14:paraId="66BC68BC" w14:textId="010D118A" w:rsidR="003C415B" w:rsidRDefault="002D7D7F" w:rsidP="007D35C5">
      <w:pPr>
        <w:spacing w:line="240" w:lineRule="auto"/>
        <w:ind w:left="709"/>
        <w:jc w:val="both"/>
        <w:rPr>
          <w:rFonts w:asciiTheme="minorHAnsi" w:hAnsiTheme="minorHAnsi" w:cs="Myriad Pro"/>
          <w:b/>
          <w:color w:val="404040" w:themeColor="text1" w:themeTint="BF"/>
          <w:szCs w:val="24"/>
          <w:lang w:val="es-PE"/>
        </w:rPr>
      </w:pPr>
      <w:r w:rsidRPr="00C86671">
        <w:rPr>
          <w:rFonts w:asciiTheme="minorHAnsi" w:hAnsiTheme="minorHAnsi" w:cs="Myriad Pro"/>
          <w:b/>
          <w:color w:val="404040" w:themeColor="text1" w:themeTint="BF"/>
          <w:szCs w:val="24"/>
          <w:lang w:val="es-PE"/>
        </w:rPr>
        <w:t>8.1</w:t>
      </w:r>
      <w:r w:rsidRPr="00C86671">
        <w:rPr>
          <w:rFonts w:asciiTheme="minorHAnsi" w:hAnsiTheme="minorHAnsi" w:cs="Myriad Pro"/>
          <w:color w:val="404040" w:themeColor="text1" w:themeTint="BF"/>
          <w:szCs w:val="24"/>
          <w:lang w:val="es-PE"/>
        </w:rPr>
        <w:t xml:space="preserve"> </w:t>
      </w:r>
      <w:r w:rsidR="007C3E38" w:rsidRPr="007C3E38">
        <w:rPr>
          <w:rFonts w:asciiTheme="minorHAnsi" w:hAnsiTheme="minorHAnsi" w:cs="Myriad Pro"/>
          <w:b/>
          <w:color w:val="404040" w:themeColor="text1" w:themeTint="BF"/>
          <w:szCs w:val="24"/>
          <w:lang w:val="es-PE"/>
        </w:rPr>
        <w:t>Límites de exposición profesional</w:t>
      </w:r>
      <w:r w:rsidRPr="00C86671">
        <w:rPr>
          <w:rFonts w:asciiTheme="minorHAnsi" w:hAnsiTheme="minorHAnsi" w:cs="Myriad Pro"/>
          <w:b/>
          <w:color w:val="404040" w:themeColor="text1" w:themeTint="BF"/>
          <w:szCs w:val="24"/>
          <w:lang w:val="es-PE"/>
        </w:rPr>
        <w:t>:</w:t>
      </w:r>
    </w:p>
    <w:tbl>
      <w:tblPr>
        <w:tblStyle w:val="Tablaconcuadrcula"/>
        <w:tblW w:w="0" w:type="auto"/>
        <w:tblInd w:w="709" w:type="dxa"/>
        <w:tblLook w:val="04A0" w:firstRow="1" w:lastRow="0" w:firstColumn="1" w:lastColumn="0" w:noHBand="0" w:noVBand="1"/>
      </w:tblPr>
      <w:tblGrid>
        <w:gridCol w:w="2144"/>
        <w:gridCol w:w="2145"/>
        <w:gridCol w:w="2145"/>
        <w:gridCol w:w="2145"/>
      </w:tblGrid>
      <w:tr w:rsidR="007C3E38" w:rsidRPr="007C3E38" w14:paraId="6BA8B140" w14:textId="77777777" w:rsidTr="007C3E38">
        <w:trPr>
          <w:trHeight w:val="258"/>
        </w:trPr>
        <w:tc>
          <w:tcPr>
            <w:tcW w:w="8579" w:type="dxa"/>
            <w:gridSpan w:val="4"/>
          </w:tcPr>
          <w:p w14:paraId="65F7BA08" w14:textId="6A606D30" w:rsidR="007C3E38" w:rsidRPr="007C3E38" w:rsidRDefault="007C3E38" w:rsidP="007C3E38">
            <w:pPr>
              <w:spacing w:after="0" w:line="240" w:lineRule="auto"/>
              <w:jc w:val="both"/>
              <w:rPr>
                <w:rFonts w:asciiTheme="minorHAnsi" w:hAnsiTheme="minorHAnsi" w:cs="Myriad Pro"/>
                <w:b/>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EE.UU. OSHA, Tabla Z-3 (29 CFR 1910.1000)</w:t>
            </w:r>
          </w:p>
        </w:tc>
      </w:tr>
      <w:tr w:rsidR="007C3E38" w:rsidRPr="007C3E38" w14:paraId="7CE4D9BC" w14:textId="77777777" w:rsidTr="007C3E38">
        <w:tc>
          <w:tcPr>
            <w:tcW w:w="2144" w:type="dxa"/>
          </w:tcPr>
          <w:p w14:paraId="2E6FF0E1" w14:textId="5E26A8D6" w:rsidR="007C3E38" w:rsidRPr="007C3E38" w:rsidRDefault="007C3E38" w:rsidP="007C3E38">
            <w:pPr>
              <w:spacing w:after="0" w:line="240" w:lineRule="auto"/>
              <w:jc w:val="center"/>
              <w:rPr>
                <w:rFonts w:asciiTheme="minorHAnsi" w:hAnsiTheme="minorHAnsi" w:cs="Myriad Pro"/>
                <w:b/>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Constituyentes</w:t>
            </w:r>
          </w:p>
        </w:tc>
        <w:tc>
          <w:tcPr>
            <w:tcW w:w="2145" w:type="dxa"/>
          </w:tcPr>
          <w:p w14:paraId="1778B810" w14:textId="67750B93" w:rsidR="007C3E38" w:rsidRPr="007C3E38" w:rsidRDefault="007C3E38" w:rsidP="007C3E38">
            <w:pPr>
              <w:spacing w:after="0" w:line="240" w:lineRule="auto"/>
              <w:jc w:val="center"/>
              <w:rPr>
                <w:rFonts w:asciiTheme="minorHAnsi" w:hAnsiTheme="minorHAnsi" w:cs="Myriad Pro"/>
                <w:b/>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Tipo</w:t>
            </w:r>
          </w:p>
        </w:tc>
        <w:tc>
          <w:tcPr>
            <w:tcW w:w="2145" w:type="dxa"/>
          </w:tcPr>
          <w:p w14:paraId="0D3A0CDE" w14:textId="58B5B109" w:rsidR="007C3E38" w:rsidRPr="007C3E38" w:rsidRDefault="007C3E38" w:rsidP="007C3E38">
            <w:pPr>
              <w:spacing w:after="0" w:line="240" w:lineRule="auto"/>
              <w:jc w:val="center"/>
              <w:rPr>
                <w:rFonts w:asciiTheme="minorHAnsi" w:hAnsiTheme="minorHAnsi" w:cs="Myriad Pro"/>
                <w:b/>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Valor</w:t>
            </w:r>
          </w:p>
        </w:tc>
        <w:tc>
          <w:tcPr>
            <w:tcW w:w="2145" w:type="dxa"/>
          </w:tcPr>
          <w:p w14:paraId="070C45F7" w14:textId="0E47D58B" w:rsidR="007C3E38" w:rsidRPr="007C3E38" w:rsidRDefault="007C3E38" w:rsidP="007C3E38">
            <w:pPr>
              <w:spacing w:after="0" w:line="240" w:lineRule="auto"/>
              <w:jc w:val="center"/>
              <w:rPr>
                <w:rFonts w:asciiTheme="minorHAnsi" w:hAnsiTheme="minorHAnsi" w:cs="Myriad Pro"/>
                <w:b/>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Forma</w:t>
            </w:r>
          </w:p>
        </w:tc>
      </w:tr>
      <w:tr w:rsidR="007C3E38" w:rsidRPr="007C3E38" w14:paraId="60961106" w14:textId="77777777" w:rsidTr="007C3E38">
        <w:tc>
          <w:tcPr>
            <w:tcW w:w="2144" w:type="dxa"/>
          </w:tcPr>
          <w:p w14:paraId="5D826189" w14:textId="3BD9895E" w:rsidR="007C3E38" w:rsidRPr="007C3E38" w:rsidRDefault="007C3E38"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color w:val="404040" w:themeColor="text1" w:themeTint="BF"/>
                <w:sz w:val="18"/>
                <w:szCs w:val="24"/>
                <w:lang w:val="es-PE"/>
              </w:rPr>
              <w:t>INERT OR NUISANCE</w:t>
            </w:r>
            <w:r>
              <w:rPr>
                <w:rFonts w:asciiTheme="minorHAnsi" w:hAnsiTheme="minorHAnsi" w:cs="Myriad Pro"/>
                <w:color w:val="404040" w:themeColor="text1" w:themeTint="BF"/>
                <w:sz w:val="18"/>
                <w:szCs w:val="24"/>
                <w:lang w:val="es-PE"/>
              </w:rPr>
              <w:br/>
            </w:r>
            <w:r w:rsidRPr="007C3E38">
              <w:rPr>
                <w:rFonts w:asciiTheme="minorHAnsi" w:hAnsiTheme="minorHAnsi" w:cs="Myriad Pro"/>
                <w:color w:val="404040" w:themeColor="text1" w:themeTint="BF"/>
                <w:sz w:val="18"/>
                <w:szCs w:val="24"/>
                <w:lang w:val="es-PE"/>
              </w:rPr>
              <w:t>DUSTS</w:t>
            </w:r>
          </w:p>
        </w:tc>
        <w:tc>
          <w:tcPr>
            <w:tcW w:w="2145" w:type="dxa"/>
          </w:tcPr>
          <w:p w14:paraId="6DE49E9C" w14:textId="16937424" w:rsidR="007C3E38" w:rsidRPr="007C3E38" w:rsidRDefault="007C3E38"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color w:val="404040" w:themeColor="text1" w:themeTint="BF"/>
                <w:sz w:val="18"/>
                <w:szCs w:val="24"/>
                <w:lang w:val="es-PE"/>
              </w:rPr>
              <w:t>TWA</w:t>
            </w:r>
          </w:p>
        </w:tc>
        <w:tc>
          <w:tcPr>
            <w:tcW w:w="2145" w:type="dxa"/>
          </w:tcPr>
          <w:p w14:paraId="76A5AF58" w14:textId="72E73C62" w:rsidR="007C3E38" w:rsidRPr="007C3E38" w:rsidRDefault="007C3E38"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color w:val="404040" w:themeColor="text1" w:themeTint="BF"/>
                <w:sz w:val="18"/>
                <w:szCs w:val="24"/>
                <w:lang w:val="es-PE"/>
              </w:rPr>
              <w:t>5 mg/m³</w:t>
            </w:r>
            <w:r>
              <w:rPr>
                <w:rFonts w:asciiTheme="minorHAnsi" w:hAnsiTheme="minorHAnsi" w:cs="Myriad Pro"/>
                <w:color w:val="404040" w:themeColor="text1" w:themeTint="BF"/>
                <w:sz w:val="18"/>
                <w:szCs w:val="24"/>
                <w:lang w:val="es-PE"/>
              </w:rPr>
              <w:br/>
            </w:r>
            <w:r w:rsidRPr="007C3E38">
              <w:rPr>
                <w:rFonts w:asciiTheme="minorHAnsi" w:hAnsiTheme="minorHAnsi" w:cs="Myriad Pro"/>
                <w:color w:val="404040" w:themeColor="text1" w:themeTint="BF"/>
                <w:sz w:val="18"/>
                <w:szCs w:val="24"/>
                <w:lang w:val="es-PE"/>
              </w:rPr>
              <w:t>15 mg/m³</w:t>
            </w:r>
            <w:r>
              <w:rPr>
                <w:rFonts w:asciiTheme="minorHAnsi" w:hAnsiTheme="minorHAnsi" w:cs="Myriad Pro"/>
                <w:color w:val="404040" w:themeColor="text1" w:themeTint="BF"/>
                <w:sz w:val="18"/>
                <w:szCs w:val="24"/>
                <w:lang w:val="es-PE"/>
              </w:rPr>
              <w:br/>
            </w:r>
            <w:r w:rsidRPr="007C3E38">
              <w:rPr>
                <w:rFonts w:asciiTheme="minorHAnsi" w:hAnsiTheme="minorHAnsi" w:cs="Myriad Pro"/>
                <w:color w:val="404040" w:themeColor="text1" w:themeTint="BF"/>
                <w:sz w:val="18"/>
                <w:szCs w:val="24"/>
                <w:lang w:val="es-PE"/>
              </w:rPr>
              <w:t xml:space="preserve">50 </w:t>
            </w:r>
            <w:proofErr w:type="spellStart"/>
            <w:r w:rsidRPr="007C3E38">
              <w:rPr>
                <w:rFonts w:asciiTheme="minorHAnsi" w:hAnsiTheme="minorHAnsi" w:cs="Myriad Pro"/>
                <w:color w:val="404040" w:themeColor="text1" w:themeTint="BF"/>
                <w:sz w:val="18"/>
                <w:szCs w:val="24"/>
                <w:lang w:val="es-PE"/>
              </w:rPr>
              <w:t>mppcf</w:t>
            </w:r>
            <w:proofErr w:type="spellEnd"/>
            <w:r>
              <w:rPr>
                <w:rFonts w:asciiTheme="minorHAnsi" w:hAnsiTheme="minorHAnsi" w:cs="Myriad Pro"/>
                <w:color w:val="404040" w:themeColor="text1" w:themeTint="BF"/>
                <w:sz w:val="18"/>
                <w:szCs w:val="24"/>
                <w:lang w:val="es-PE"/>
              </w:rPr>
              <w:br/>
            </w:r>
            <w:r w:rsidRPr="007C3E38">
              <w:rPr>
                <w:rFonts w:asciiTheme="minorHAnsi" w:hAnsiTheme="minorHAnsi" w:cs="Myriad Pro"/>
                <w:color w:val="404040" w:themeColor="text1" w:themeTint="BF"/>
                <w:sz w:val="18"/>
                <w:szCs w:val="24"/>
                <w:lang w:val="es-PE"/>
              </w:rPr>
              <w:t xml:space="preserve">15 </w:t>
            </w:r>
            <w:proofErr w:type="spellStart"/>
            <w:r w:rsidRPr="007C3E38">
              <w:rPr>
                <w:rFonts w:asciiTheme="minorHAnsi" w:hAnsiTheme="minorHAnsi" w:cs="Myriad Pro"/>
                <w:color w:val="404040" w:themeColor="text1" w:themeTint="BF"/>
                <w:sz w:val="18"/>
                <w:szCs w:val="24"/>
                <w:lang w:val="es-PE"/>
              </w:rPr>
              <w:t>mppcf</w:t>
            </w:r>
            <w:proofErr w:type="spellEnd"/>
            <w:r w:rsidRPr="007C3E38">
              <w:rPr>
                <w:rFonts w:asciiTheme="minorHAnsi" w:hAnsiTheme="minorHAnsi" w:cs="Myriad Pro"/>
                <w:color w:val="404040" w:themeColor="text1" w:themeTint="BF"/>
                <w:sz w:val="18"/>
                <w:szCs w:val="24"/>
                <w:lang w:val="es-PE"/>
              </w:rPr>
              <w:t xml:space="preserve"> </w:t>
            </w:r>
          </w:p>
        </w:tc>
        <w:tc>
          <w:tcPr>
            <w:tcW w:w="2145" w:type="dxa"/>
          </w:tcPr>
          <w:p w14:paraId="4D44B9BB" w14:textId="165DFE5C" w:rsidR="007C3E38" w:rsidRPr="007C3E38" w:rsidRDefault="007C3E38"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color w:val="404040" w:themeColor="text1" w:themeTint="BF"/>
                <w:sz w:val="18"/>
                <w:szCs w:val="24"/>
                <w:lang w:val="es-PE"/>
              </w:rPr>
              <w:t>Fracción respirable.</w:t>
            </w:r>
            <w:r>
              <w:rPr>
                <w:rFonts w:asciiTheme="minorHAnsi" w:hAnsiTheme="minorHAnsi" w:cs="Myriad Pro"/>
                <w:color w:val="404040" w:themeColor="text1" w:themeTint="BF"/>
                <w:sz w:val="18"/>
                <w:szCs w:val="24"/>
                <w:lang w:val="es-PE"/>
              </w:rPr>
              <w:br/>
            </w:r>
            <w:r w:rsidRPr="007C3E38">
              <w:rPr>
                <w:rFonts w:asciiTheme="minorHAnsi" w:hAnsiTheme="minorHAnsi" w:cs="Myriad Pro"/>
                <w:color w:val="404040" w:themeColor="text1" w:themeTint="BF"/>
                <w:sz w:val="18"/>
                <w:szCs w:val="24"/>
                <w:lang w:val="es-PE"/>
              </w:rPr>
              <w:t>Total polvo.</w:t>
            </w:r>
            <w:r>
              <w:rPr>
                <w:rFonts w:asciiTheme="minorHAnsi" w:hAnsiTheme="minorHAnsi" w:cs="Myriad Pro"/>
                <w:color w:val="404040" w:themeColor="text1" w:themeTint="BF"/>
                <w:sz w:val="18"/>
                <w:szCs w:val="24"/>
                <w:lang w:val="es-PE"/>
              </w:rPr>
              <w:br/>
            </w:r>
            <w:r w:rsidRPr="007C3E38">
              <w:rPr>
                <w:rFonts w:asciiTheme="minorHAnsi" w:hAnsiTheme="minorHAnsi" w:cs="Myriad Pro"/>
                <w:color w:val="404040" w:themeColor="text1" w:themeTint="BF"/>
                <w:sz w:val="18"/>
                <w:szCs w:val="24"/>
                <w:lang w:val="es-PE"/>
              </w:rPr>
              <w:t>Total polvo.</w:t>
            </w:r>
            <w:r>
              <w:rPr>
                <w:rFonts w:asciiTheme="minorHAnsi" w:hAnsiTheme="minorHAnsi" w:cs="Myriad Pro"/>
                <w:color w:val="404040" w:themeColor="text1" w:themeTint="BF"/>
                <w:sz w:val="18"/>
                <w:szCs w:val="24"/>
                <w:lang w:val="es-PE"/>
              </w:rPr>
              <w:br/>
            </w:r>
            <w:r w:rsidRPr="007C3E38">
              <w:rPr>
                <w:rFonts w:asciiTheme="minorHAnsi" w:hAnsiTheme="minorHAnsi" w:cs="Myriad Pro"/>
                <w:color w:val="404040" w:themeColor="text1" w:themeTint="BF"/>
                <w:sz w:val="18"/>
                <w:szCs w:val="24"/>
                <w:lang w:val="es-PE"/>
              </w:rPr>
              <w:t>Fracción respirable.</w:t>
            </w:r>
          </w:p>
        </w:tc>
      </w:tr>
      <w:tr w:rsidR="007C3E38" w:rsidRPr="007C3E38" w14:paraId="1FD40DED" w14:textId="77777777" w:rsidTr="007C3E38">
        <w:tc>
          <w:tcPr>
            <w:tcW w:w="2144" w:type="dxa"/>
          </w:tcPr>
          <w:p w14:paraId="41A4D71E" w14:textId="68C82CC0" w:rsidR="007C3E38" w:rsidRPr="007C3E38" w:rsidRDefault="007C3E38" w:rsidP="009305AB">
            <w:pPr>
              <w:spacing w:after="0" w:line="240" w:lineRule="auto"/>
              <w:jc w:val="center"/>
              <w:rPr>
                <w:rFonts w:asciiTheme="minorHAnsi" w:hAnsiTheme="minorHAnsi" w:cs="Myriad Pro"/>
                <w:color w:val="404040" w:themeColor="text1" w:themeTint="BF"/>
                <w:sz w:val="18"/>
                <w:szCs w:val="24"/>
                <w:lang w:val="en-US"/>
              </w:rPr>
            </w:pPr>
            <w:r w:rsidRPr="007C3E38">
              <w:rPr>
                <w:rFonts w:asciiTheme="minorHAnsi" w:hAnsiTheme="minorHAnsi" w:cs="Myriad Pro"/>
                <w:color w:val="404040" w:themeColor="text1" w:themeTint="BF"/>
                <w:sz w:val="18"/>
                <w:szCs w:val="24"/>
                <w:lang w:val="en-US"/>
              </w:rPr>
              <w:t xml:space="preserve">CRISTOBALITA </w:t>
            </w:r>
            <w:r>
              <w:rPr>
                <w:rFonts w:asciiTheme="minorHAnsi" w:hAnsiTheme="minorHAnsi" w:cs="Myriad Pro"/>
                <w:color w:val="404040" w:themeColor="text1" w:themeTint="BF"/>
                <w:sz w:val="18"/>
                <w:szCs w:val="24"/>
                <w:lang w:val="en-US"/>
              </w:rPr>
              <w:br/>
            </w:r>
            <w:r w:rsidRPr="007C3E38">
              <w:rPr>
                <w:rFonts w:asciiTheme="minorHAnsi" w:hAnsiTheme="minorHAnsi" w:cs="Myriad Pro"/>
                <w:color w:val="404040" w:themeColor="text1" w:themeTint="BF"/>
                <w:sz w:val="18"/>
                <w:szCs w:val="24"/>
                <w:lang w:val="en-US"/>
              </w:rPr>
              <w:t>(CAS 14464-46-1)</w:t>
            </w:r>
          </w:p>
        </w:tc>
        <w:tc>
          <w:tcPr>
            <w:tcW w:w="2145" w:type="dxa"/>
          </w:tcPr>
          <w:p w14:paraId="6BDD5EE8" w14:textId="423ECA4D" w:rsidR="007C3E38" w:rsidRPr="007C3E38" w:rsidRDefault="007C3E38" w:rsidP="009305AB">
            <w:pPr>
              <w:spacing w:after="0" w:line="240" w:lineRule="auto"/>
              <w:jc w:val="center"/>
              <w:rPr>
                <w:rFonts w:asciiTheme="minorHAnsi" w:hAnsiTheme="minorHAnsi" w:cs="Myriad Pro"/>
                <w:color w:val="404040" w:themeColor="text1" w:themeTint="BF"/>
                <w:sz w:val="18"/>
                <w:szCs w:val="24"/>
                <w:lang w:val="en-US"/>
              </w:rPr>
            </w:pPr>
            <w:r w:rsidRPr="007C3E38">
              <w:rPr>
                <w:rFonts w:asciiTheme="minorHAnsi" w:hAnsiTheme="minorHAnsi" w:cs="Myriad Pro"/>
                <w:color w:val="404040" w:themeColor="text1" w:themeTint="BF"/>
                <w:sz w:val="18"/>
                <w:szCs w:val="24"/>
                <w:lang w:val="es-PE"/>
              </w:rPr>
              <w:t>TWA</w:t>
            </w:r>
          </w:p>
        </w:tc>
        <w:tc>
          <w:tcPr>
            <w:tcW w:w="2145" w:type="dxa"/>
          </w:tcPr>
          <w:p w14:paraId="268ECF49" w14:textId="0AA59DC8" w:rsidR="007C3E38" w:rsidRPr="007C3E38" w:rsidRDefault="007C3E38" w:rsidP="009305AB">
            <w:pPr>
              <w:spacing w:after="0" w:line="240" w:lineRule="auto"/>
              <w:jc w:val="center"/>
              <w:rPr>
                <w:rFonts w:asciiTheme="minorHAnsi" w:hAnsiTheme="minorHAnsi" w:cs="Myriad Pro"/>
                <w:color w:val="404040" w:themeColor="text1" w:themeTint="BF"/>
                <w:sz w:val="18"/>
                <w:szCs w:val="24"/>
                <w:lang w:val="en-US"/>
              </w:rPr>
            </w:pPr>
            <w:r w:rsidRPr="007C3E38">
              <w:rPr>
                <w:rFonts w:asciiTheme="minorHAnsi" w:hAnsiTheme="minorHAnsi" w:cs="Myriad Pro"/>
                <w:color w:val="404040" w:themeColor="text1" w:themeTint="BF"/>
                <w:sz w:val="18"/>
                <w:szCs w:val="24"/>
                <w:lang w:val="en-US"/>
              </w:rPr>
              <w:t>0.05 mg/m³</w:t>
            </w:r>
            <w:r>
              <w:rPr>
                <w:rFonts w:asciiTheme="minorHAnsi" w:hAnsiTheme="minorHAnsi" w:cs="Myriad Pro"/>
                <w:color w:val="404040" w:themeColor="text1" w:themeTint="BF"/>
                <w:sz w:val="18"/>
                <w:szCs w:val="24"/>
                <w:lang w:val="en-US"/>
              </w:rPr>
              <w:br/>
            </w:r>
            <w:r w:rsidRPr="007C3E38">
              <w:rPr>
                <w:rFonts w:asciiTheme="minorHAnsi" w:hAnsiTheme="minorHAnsi" w:cs="Myriad Pro"/>
                <w:color w:val="404040" w:themeColor="text1" w:themeTint="BF"/>
                <w:sz w:val="18"/>
                <w:szCs w:val="24"/>
                <w:lang w:val="en-US"/>
              </w:rPr>
              <w:t xml:space="preserve">1.2 </w:t>
            </w:r>
            <w:proofErr w:type="spellStart"/>
            <w:r w:rsidRPr="007C3E38">
              <w:rPr>
                <w:rFonts w:asciiTheme="minorHAnsi" w:hAnsiTheme="minorHAnsi" w:cs="Myriad Pro"/>
                <w:color w:val="404040" w:themeColor="text1" w:themeTint="BF"/>
                <w:sz w:val="18"/>
                <w:szCs w:val="24"/>
                <w:lang w:val="en-US"/>
              </w:rPr>
              <w:t>mppcf</w:t>
            </w:r>
            <w:proofErr w:type="spellEnd"/>
          </w:p>
        </w:tc>
        <w:tc>
          <w:tcPr>
            <w:tcW w:w="2145" w:type="dxa"/>
          </w:tcPr>
          <w:p w14:paraId="4FB2F7AA" w14:textId="54D3912C" w:rsidR="007C3E38" w:rsidRPr="007C3E38" w:rsidRDefault="007C3E38" w:rsidP="009305AB">
            <w:pPr>
              <w:spacing w:after="0" w:line="240" w:lineRule="auto"/>
              <w:jc w:val="center"/>
              <w:rPr>
                <w:rFonts w:asciiTheme="minorHAnsi" w:hAnsiTheme="minorHAnsi" w:cs="Myriad Pro"/>
                <w:color w:val="404040" w:themeColor="text1" w:themeTint="BF"/>
                <w:sz w:val="18"/>
                <w:szCs w:val="24"/>
                <w:lang w:val="en-US"/>
              </w:rPr>
            </w:pPr>
            <w:r w:rsidRPr="007C3E38">
              <w:rPr>
                <w:rFonts w:asciiTheme="minorHAnsi" w:hAnsiTheme="minorHAnsi" w:cs="Myriad Pro"/>
                <w:color w:val="404040" w:themeColor="text1" w:themeTint="BF"/>
                <w:sz w:val="18"/>
                <w:szCs w:val="24"/>
                <w:lang w:val="en-US"/>
              </w:rPr>
              <w:t>Respirable.</w:t>
            </w:r>
            <w:r>
              <w:rPr>
                <w:rFonts w:asciiTheme="minorHAnsi" w:hAnsiTheme="minorHAnsi" w:cs="Myriad Pro"/>
                <w:color w:val="404040" w:themeColor="text1" w:themeTint="BF"/>
                <w:sz w:val="18"/>
                <w:szCs w:val="24"/>
                <w:lang w:val="en-US"/>
              </w:rPr>
              <w:br/>
            </w:r>
            <w:r w:rsidRPr="007C3E38">
              <w:rPr>
                <w:rFonts w:asciiTheme="minorHAnsi" w:hAnsiTheme="minorHAnsi" w:cs="Myriad Pro"/>
                <w:color w:val="404040" w:themeColor="text1" w:themeTint="BF"/>
                <w:sz w:val="18"/>
                <w:szCs w:val="24"/>
                <w:lang w:val="en-US"/>
              </w:rPr>
              <w:t>Respirable.</w:t>
            </w:r>
          </w:p>
        </w:tc>
      </w:tr>
      <w:tr w:rsidR="007C3E38" w:rsidRPr="007C3E38" w14:paraId="48CB7A7E" w14:textId="77777777" w:rsidTr="007C3E38">
        <w:tc>
          <w:tcPr>
            <w:tcW w:w="2144" w:type="dxa"/>
          </w:tcPr>
          <w:p w14:paraId="2526F66B" w14:textId="47FA4F7C" w:rsidR="007C3E38" w:rsidRPr="007C3E38" w:rsidRDefault="007C3E38" w:rsidP="009305AB">
            <w:pPr>
              <w:spacing w:after="0" w:line="240" w:lineRule="auto"/>
              <w:jc w:val="center"/>
              <w:rPr>
                <w:rFonts w:asciiTheme="minorHAnsi" w:hAnsiTheme="minorHAnsi" w:cs="Myriad Pro"/>
                <w:color w:val="404040" w:themeColor="text1" w:themeTint="BF"/>
                <w:sz w:val="18"/>
                <w:szCs w:val="24"/>
                <w:lang w:val="en-US"/>
              </w:rPr>
            </w:pPr>
            <w:r w:rsidRPr="007C3E38">
              <w:rPr>
                <w:rFonts w:asciiTheme="minorHAnsi" w:hAnsiTheme="minorHAnsi" w:cs="Myriad Pro"/>
                <w:color w:val="404040" w:themeColor="text1" w:themeTint="BF"/>
                <w:sz w:val="18"/>
                <w:szCs w:val="24"/>
                <w:lang w:val="en-US"/>
              </w:rPr>
              <w:t xml:space="preserve">CUARZO (SIO2) </w:t>
            </w:r>
            <w:r>
              <w:rPr>
                <w:rFonts w:asciiTheme="minorHAnsi" w:hAnsiTheme="minorHAnsi" w:cs="Myriad Pro"/>
                <w:color w:val="404040" w:themeColor="text1" w:themeTint="BF"/>
                <w:sz w:val="18"/>
                <w:szCs w:val="24"/>
                <w:lang w:val="en-US"/>
              </w:rPr>
              <w:br/>
            </w:r>
            <w:r w:rsidRPr="007C3E38">
              <w:rPr>
                <w:rFonts w:asciiTheme="minorHAnsi" w:hAnsiTheme="minorHAnsi" w:cs="Myriad Pro"/>
                <w:color w:val="404040" w:themeColor="text1" w:themeTint="BF"/>
                <w:sz w:val="18"/>
                <w:szCs w:val="24"/>
                <w:lang w:val="en-US"/>
              </w:rPr>
              <w:t>(CAS</w:t>
            </w:r>
            <w:r>
              <w:rPr>
                <w:rFonts w:asciiTheme="minorHAnsi" w:hAnsiTheme="minorHAnsi" w:cs="Myriad Pro"/>
                <w:color w:val="404040" w:themeColor="text1" w:themeTint="BF"/>
                <w:sz w:val="18"/>
                <w:szCs w:val="24"/>
                <w:lang w:val="en-US"/>
              </w:rPr>
              <w:t xml:space="preserve"> </w:t>
            </w:r>
            <w:r w:rsidRPr="007C3E38">
              <w:rPr>
                <w:rFonts w:asciiTheme="minorHAnsi" w:hAnsiTheme="minorHAnsi" w:cs="Myriad Pro"/>
                <w:color w:val="404040" w:themeColor="text1" w:themeTint="BF"/>
                <w:sz w:val="18"/>
                <w:szCs w:val="24"/>
                <w:lang w:val="en-US"/>
              </w:rPr>
              <w:t>14808-60-7)</w:t>
            </w:r>
          </w:p>
        </w:tc>
        <w:tc>
          <w:tcPr>
            <w:tcW w:w="2145" w:type="dxa"/>
          </w:tcPr>
          <w:p w14:paraId="62C83EFC" w14:textId="7DE3CCA0" w:rsidR="007C3E38" w:rsidRPr="007C3E38" w:rsidRDefault="007C3E38" w:rsidP="009305AB">
            <w:pPr>
              <w:spacing w:after="0" w:line="240" w:lineRule="auto"/>
              <w:jc w:val="center"/>
              <w:rPr>
                <w:rFonts w:asciiTheme="minorHAnsi" w:hAnsiTheme="minorHAnsi" w:cs="Myriad Pro"/>
                <w:color w:val="404040" w:themeColor="text1" w:themeTint="BF"/>
                <w:sz w:val="18"/>
                <w:szCs w:val="24"/>
                <w:lang w:val="en-US"/>
              </w:rPr>
            </w:pPr>
            <w:r w:rsidRPr="007C3E38">
              <w:rPr>
                <w:rFonts w:asciiTheme="minorHAnsi" w:hAnsiTheme="minorHAnsi" w:cs="Myriad Pro"/>
                <w:color w:val="404040" w:themeColor="text1" w:themeTint="BF"/>
                <w:sz w:val="18"/>
                <w:szCs w:val="24"/>
                <w:lang w:val="es-PE"/>
              </w:rPr>
              <w:t>TWA</w:t>
            </w:r>
          </w:p>
        </w:tc>
        <w:tc>
          <w:tcPr>
            <w:tcW w:w="2145" w:type="dxa"/>
          </w:tcPr>
          <w:p w14:paraId="37253AC4" w14:textId="0794E3EA" w:rsidR="007C3E38" w:rsidRPr="007C3E38" w:rsidRDefault="007C3E38" w:rsidP="009305AB">
            <w:pPr>
              <w:spacing w:after="0" w:line="240" w:lineRule="auto"/>
              <w:jc w:val="center"/>
              <w:rPr>
                <w:rFonts w:asciiTheme="minorHAnsi" w:hAnsiTheme="minorHAnsi" w:cs="Myriad Pro"/>
                <w:color w:val="404040" w:themeColor="text1" w:themeTint="BF"/>
                <w:sz w:val="18"/>
                <w:szCs w:val="24"/>
                <w:lang w:val="en-US"/>
              </w:rPr>
            </w:pPr>
            <w:r w:rsidRPr="007C3E38">
              <w:rPr>
                <w:rFonts w:asciiTheme="minorHAnsi" w:hAnsiTheme="minorHAnsi" w:cs="Myriad Pro"/>
                <w:color w:val="404040" w:themeColor="text1" w:themeTint="BF"/>
                <w:sz w:val="18"/>
                <w:szCs w:val="24"/>
                <w:lang w:val="en-US"/>
              </w:rPr>
              <w:t>0.1 mg/m³</w:t>
            </w:r>
            <w:r>
              <w:rPr>
                <w:rFonts w:asciiTheme="minorHAnsi" w:hAnsiTheme="minorHAnsi" w:cs="Myriad Pro"/>
                <w:color w:val="404040" w:themeColor="text1" w:themeTint="BF"/>
                <w:sz w:val="18"/>
                <w:szCs w:val="24"/>
                <w:lang w:val="en-US"/>
              </w:rPr>
              <w:br/>
            </w:r>
            <w:r w:rsidRPr="007C3E38">
              <w:rPr>
                <w:rFonts w:asciiTheme="minorHAnsi" w:hAnsiTheme="minorHAnsi" w:cs="Myriad Pro"/>
                <w:color w:val="404040" w:themeColor="text1" w:themeTint="BF"/>
                <w:sz w:val="18"/>
                <w:szCs w:val="24"/>
                <w:lang w:val="en-US"/>
              </w:rPr>
              <w:t xml:space="preserve">2.4 </w:t>
            </w:r>
            <w:proofErr w:type="spellStart"/>
            <w:r w:rsidRPr="007C3E38">
              <w:rPr>
                <w:rFonts w:asciiTheme="minorHAnsi" w:hAnsiTheme="minorHAnsi" w:cs="Myriad Pro"/>
                <w:color w:val="404040" w:themeColor="text1" w:themeTint="BF"/>
                <w:sz w:val="18"/>
                <w:szCs w:val="24"/>
                <w:lang w:val="en-US"/>
              </w:rPr>
              <w:t>mppcf</w:t>
            </w:r>
            <w:proofErr w:type="spellEnd"/>
          </w:p>
        </w:tc>
        <w:tc>
          <w:tcPr>
            <w:tcW w:w="2145" w:type="dxa"/>
          </w:tcPr>
          <w:p w14:paraId="2A4C364A" w14:textId="4C93924D" w:rsidR="007C3E38" w:rsidRPr="007C3E38" w:rsidRDefault="007C3E38" w:rsidP="009305AB">
            <w:pPr>
              <w:spacing w:after="0" w:line="240" w:lineRule="auto"/>
              <w:jc w:val="center"/>
              <w:rPr>
                <w:rFonts w:asciiTheme="minorHAnsi" w:hAnsiTheme="minorHAnsi" w:cs="Myriad Pro"/>
                <w:color w:val="404040" w:themeColor="text1" w:themeTint="BF"/>
                <w:sz w:val="18"/>
                <w:szCs w:val="24"/>
                <w:lang w:val="en-US"/>
              </w:rPr>
            </w:pPr>
            <w:r w:rsidRPr="007C3E38">
              <w:rPr>
                <w:rFonts w:asciiTheme="minorHAnsi" w:hAnsiTheme="minorHAnsi" w:cs="Myriad Pro"/>
                <w:color w:val="404040" w:themeColor="text1" w:themeTint="BF"/>
                <w:sz w:val="18"/>
                <w:szCs w:val="24"/>
                <w:lang w:val="en-US"/>
              </w:rPr>
              <w:t>Respirable.</w:t>
            </w:r>
            <w:r>
              <w:rPr>
                <w:rFonts w:asciiTheme="minorHAnsi" w:hAnsiTheme="minorHAnsi" w:cs="Myriad Pro"/>
                <w:color w:val="404040" w:themeColor="text1" w:themeTint="BF"/>
                <w:sz w:val="18"/>
                <w:szCs w:val="24"/>
                <w:lang w:val="en-US"/>
              </w:rPr>
              <w:br/>
            </w:r>
            <w:r w:rsidRPr="007C3E38">
              <w:rPr>
                <w:rFonts w:asciiTheme="minorHAnsi" w:hAnsiTheme="minorHAnsi" w:cs="Myriad Pro"/>
                <w:color w:val="404040" w:themeColor="text1" w:themeTint="BF"/>
                <w:sz w:val="18"/>
                <w:szCs w:val="24"/>
                <w:lang w:val="en-US"/>
              </w:rPr>
              <w:t>Respirable.</w:t>
            </w:r>
          </w:p>
        </w:tc>
      </w:tr>
      <w:tr w:rsidR="009305AB" w:rsidRPr="009305AB" w14:paraId="7C7728C1" w14:textId="77777777" w:rsidTr="00A6269B">
        <w:tc>
          <w:tcPr>
            <w:tcW w:w="8579" w:type="dxa"/>
            <w:gridSpan w:val="4"/>
          </w:tcPr>
          <w:p w14:paraId="11657646" w14:textId="76FE7C81" w:rsidR="009305AB" w:rsidRPr="009305AB" w:rsidRDefault="009305AB" w:rsidP="009305AB">
            <w:pPr>
              <w:spacing w:after="0" w:line="240" w:lineRule="auto"/>
              <w:rPr>
                <w:rFonts w:asciiTheme="minorHAnsi" w:hAnsiTheme="minorHAnsi" w:cs="Myriad Pro"/>
                <w:b/>
                <w:color w:val="404040" w:themeColor="text1" w:themeTint="BF"/>
                <w:sz w:val="18"/>
                <w:szCs w:val="24"/>
                <w:lang w:val="es-PE"/>
              </w:rPr>
            </w:pPr>
            <w:r w:rsidRPr="009305AB">
              <w:rPr>
                <w:rFonts w:asciiTheme="minorHAnsi" w:hAnsiTheme="minorHAnsi" w:cs="Myriad Pro"/>
                <w:b/>
                <w:color w:val="404040" w:themeColor="text1" w:themeTint="BF"/>
                <w:sz w:val="18"/>
                <w:szCs w:val="24"/>
                <w:lang w:val="es-PE"/>
              </w:rPr>
              <w:t xml:space="preserve">EEUU. Administración de Seguridad y Salud Ocupacional (OSHA) Tabla Z-1 </w:t>
            </w:r>
            <w:r w:rsidRPr="009305AB">
              <w:rPr>
                <w:rFonts w:asciiTheme="minorHAnsi" w:hAnsiTheme="minorHAnsi" w:cs="Myriad Pro"/>
                <w:b/>
                <w:color w:val="404040" w:themeColor="text1" w:themeTint="BF"/>
                <w:sz w:val="18"/>
                <w:szCs w:val="24"/>
                <w:lang w:val="es-PE"/>
              </w:rPr>
              <w:br/>
              <w:t>Límites para los contaminantes del aire (29 CFR 1910.1000)</w:t>
            </w:r>
          </w:p>
        </w:tc>
      </w:tr>
      <w:tr w:rsidR="009305AB" w:rsidRPr="009305AB" w14:paraId="42398F9F" w14:textId="77777777" w:rsidTr="007C3E38">
        <w:tc>
          <w:tcPr>
            <w:tcW w:w="2144" w:type="dxa"/>
          </w:tcPr>
          <w:p w14:paraId="6868F68D" w14:textId="2619EAF8"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Constituyentes</w:t>
            </w:r>
          </w:p>
        </w:tc>
        <w:tc>
          <w:tcPr>
            <w:tcW w:w="2145" w:type="dxa"/>
          </w:tcPr>
          <w:p w14:paraId="1DC76175" w14:textId="4B57F333" w:rsidR="009305AB" w:rsidRPr="007C3E38"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Tipo</w:t>
            </w:r>
          </w:p>
        </w:tc>
        <w:tc>
          <w:tcPr>
            <w:tcW w:w="2145" w:type="dxa"/>
          </w:tcPr>
          <w:p w14:paraId="04F27E01" w14:textId="0819D3D5"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Valor</w:t>
            </w:r>
          </w:p>
        </w:tc>
        <w:tc>
          <w:tcPr>
            <w:tcW w:w="2145" w:type="dxa"/>
          </w:tcPr>
          <w:p w14:paraId="65D89E30" w14:textId="61E03FDC"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Forma</w:t>
            </w:r>
          </w:p>
        </w:tc>
      </w:tr>
      <w:tr w:rsidR="009305AB" w:rsidRPr="009305AB" w14:paraId="6CAB6E54" w14:textId="77777777" w:rsidTr="007C3E38">
        <w:tc>
          <w:tcPr>
            <w:tcW w:w="2144" w:type="dxa"/>
          </w:tcPr>
          <w:p w14:paraId="134E8B6E" w14:textId="2B20A407"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 xml:space="preserve">CRISTOBALITA </w:t>
            </w:r>
            <w:r>
              <w:rPr>
                <w:rFonts w:asciiTheme="minorHAnsi" w:hAnsiTheme="minorHAnsi" w:cs="Myriad Pro"/>
                <w:color w:val="404040" w:themeColor="text1" w:themeTint="BF"/>
                <w:sz w:val="18"/>
                <w:szCs w:val="24"/>
                <w:lang w:val="es-PE"/>
              </w:rPr>
              <w:br/>
            </w:r>
            <w:r w:rsidRPr="009305AB">
              <w:rPr>
                <w:rFonts w:asciiTheme="minorHAnsi" w:hAnsiTheme="minorHAnsi" w:cs="Myriad Pro"/>
                <w:color w:val="404040" w:themeColor="text1" w:themeTint="BF"/>
                <w:sz w:val="18"/>
                <w:szCs w:val="24"/>
                <w:lang w:val="es-PE"/>
              </w:rPr>
              <w:t>(CAS 14464-46-1)</w:t>
            </w:r>
          </w:p>
        </w:tc>
        <w:tc>
          <w:tcPr>
            <w:tcW w:w="2145" w:type="dxa"/>
          </w:tcPr>
          <w:p w14:paraId="4747B255" w14:textId="2BD4A32F"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color w:val="404040" w:themeColor="text1" w:themeTint="BF"/>
                <w:sz w:val="18"/>
              </w:rPr>
              <w:t>Límite de Exposición</w:t>
            </w:r>
            <w:r>
              <w:rPr>
                <w:color w:val="404040" w:themeColor="text1" w:themeTint="BF"/>
                <w:sz w:val="18"/>
              </w:rPr>
              <w:br/>
            </w:r>
            <w:r w:rsidRPr="009305AB">
              <w:rPr>
                <w:color w:val="404040" w:themeColor="text1" w:themeTint="BF"/>
                <w:sz w:val="18"/>
              </w:rPr>
              <w:t>Permisible (LEP)</w:t>
            </w:r>
          </w:p>
        </w:tc>
        <w:tc>
          <w:tcPr>
            <w:tcW w:w="2145" w:type="dxa"/>
          </w:tcPr>
          <w:p w14:paraId="249149A3" w14:textId="03969A7C"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0.05 mg/m³</w:t>
            </w:r>
          </w:p>
        </w:tc>
        <w:tc>
          <w:tcPr>
            <w:tcW w:w="2145" w:type="dxa"/>
          </w:tcPr>
          <w:p w14:paraId="74C2B51F" w14:textId="12022E65"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Polvo respirable.</w:t>
            </w:r>
          </w:p>
        </w:tc>
      </w:tr>
      <w:tr w:rsidR="009305AB" w:rsidRPr="009305AB" w14:paraId="7A07A499" w14:textId="77777777" w:rsidTr="007C3E38">
        <w:tc>
          <w:tcPr>
            <w:tcW w:w="2144" w:type="dxa"/>
          </w:tcPr>
          <w:p w14:paraId="6C7282DF" w14:textId="099B847D"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 xml:space="preserve">CUARZO (SIO2) </w:t>
            </w:r>
            <w:r>
              <w:rPr>
                <w:rFonts w:asciiTheme="minorHAnsi" w:hAnsiTheme="minorHAnsi" w:cs="Myriad Pro"/>
                <w:color w:val="404040" w:themeColor="text1" w:themeTint="BF"/>
                <w:sz w:val="18"/>
                <w:szCs w:val="24"/>
                <w:lang w:val="es-PE"/>
              </w:rPr>
              <w:br/>
            </w:r>
            <w:r w:rsidRPr="009305AB">
              <w:rPr>
                <w:rFonts w:asciiTheme="minorHAnsi" w:hAnsiTheme="minorHAnsi" w:cs="Myriad Pro"/>
                <w:color w:val="404040" w:themeColor="text1" w:themeTint="BF"/>
                <w:sz w:val="18"/>
                <w:szCs w:val="24"/>
                <w:lang w:val="es-PE"/>
              </w:rPr>
              <w:t>(CAS 14808-60-7)</w:t>
            </w:r>
          </w:p>
        </w:tc>
        <w:tc>
          <w:tcPr>
            <w:tcW w:w="2145" w:type="dxa"/>
          </w:tcPr>
          <w:p w14:paraId="001396E8" w14:textId="4F352C61"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color w:val="404040" w:themeColor="text1" w:themeTint="BF"/>
                <w:sz w:val="18"/>
              </w:rPr>
              <w:t>Límite de Exposición</w:t>
            </w:r>
            <w:r>
              <w:rPr>
                <w:color w:val="404040" w:themeColor="text1" w:themeTint="BF"/>
                <w:sz w:val="18"/>
              </w:rPr>
              <w:br/>
            </w:r>
            <w:r w:rsidRPr="009305AB">
              <w:rPr>
                <w:color w:val="404040" w:themeColor="text1" w:themeTint="BF"/>
                <w:sz w:val="18"/>
              </w:rPr>
              <w:t>Permisible (LEP)</w:t>
            </w:r>
          </w:p>
        </w:tc>
        <w:tc>
          <w:tcPr>
            <w:tcW w:w="2145" w:type="dxa"/>
          </w:tcPr>
          <w:p w14:paraId="0A90F95B" w14:textId="79780E38"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0.05 mg/m³</w:t>
            </w:r>
          </w:p>
        </w:tc>
        <w:tc>
          <w:tcPr>
            <w:tcW w:w="2145" w:type="dxa"/>
          </w:tcPr>
          <w:p w14:paraId="76BADEF0" w14:textId="287A9577"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Polvo respirable.</w:t>
            </w:r>
          </w:p>
        </w:tc>
      </w:tr>
      <w:tr w:rsidR="009305AB" w:rsidRPr="009305AB" w14:paraId="3466977C" w14:textId="77777777" w:rsidTr="00A6269B">
        <w:tc>
          <w:tcPr>
            <w:tcW w:w="8579" w:type="dxa"/>
            <w:gridSpan w:val="4"/>
          </w:tcPr>
          <w:p w14:paraId="4E231EEF" w14:textId="46C74A93" w:rsidR="009305AB" w:rsidRPr="009305AB" w:rsidRDefault="009305AB" w:rsidP="009305AB">
            <w:pPr>
              <w:spacing w:after="0" w:line="240" w:lineRule="auto"/>
              <w:rPr>
                <w:rFonts w:asciiTheme="minorHAnsi" w:hAnsiTheme="minorHAnsi" w:cs="Myriad Pro"/>
                <w:b/>
                <w:color w:val="404040" w:themeColor="text1" w:themeTint="BF"/>
                <w:sz w:val="18"/>
                <w:szCs w:val="24"/>
                <w:lang w:val="es-PE"/>
              </w:rPr>
            </w:pPr>
            <w:r w:rsidRPr="009305AB">
              <w:rPr>
                <w:rFonts w:asciiTheme="minorHAnsi" w:hAnsiTheme="minorHAnsi" w:cs="Myriad Pro"/>
                <w:b/>
                <w:color w:val="404040" w:themeColor="text1" w:themeTint="BF"/>
                <w:sz w:val="18"/>
                <w:szCs w:val="24"/>
                <w:lang w:val="es-PE"/>
              </w:rPr>
              <w:t>EE.UU. ACGIH Valores umbrales límite</w:t>
            </w:r>
          </w:p>
        </w:tc>
      </w:tr>
      <w:tr w:rsidR="009305AB" w:rsidRPr="009305AB" w14:paraId="3BF578D6" w14:textId="77777777" w:rsidTr="007C3E38">
        <w:tc>
          <w:tcPr>
            <w:tcW w:w="2144" w:type="dxa"/>
          </w:tcPr>
          <w:p w14:paraId="01E5C36A" w14:textId="13BDFA73"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Constituyentes</w:t>
            </w:r>
          </w:p>
        </w:tc>
        <w:tc>
          <w:tcPr>
            <w:tcW w:w="2145" w:type="dxa"/>
          </w:tcPr>
          <w:p w14:paraId="668662A4" w14:textId="7A3DC239" w:rsidR="009305AB" w:rsidRPr="007C3E38"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Tipo</w:t>
            </w:r>
          </w:p>
        </w:tc>
        <w:tc>
          <w:tcPr>
            <w:tcW w:w="2145" w:type="dxa"/>
          </w:tcPr>
          <w:p w14:paraId="4C832311" w14:textId="2E510A9B"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Valor</w:t>
            </w:r>
          </w:p>
        </w:tc>
        <w:tc>
          <w:tcPr>
            <w:tcW w:w="2145" w:type="dxa"/>
          </w:tcPr>
          <w:p w14:paraId="5DE52CD3" w14:textId="7610A68F"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Forma</w:t>
            </w:r>
          </w:p>
        </w:tc>
      </w:tr>
      <w:tr w:rsidR="009305AB" w:rsidRPr="009305AB" w14:paraId="1A971EA1" w14:textId="77777777" w:rsidTr="007C3E38">
        <w:tc>
          <w:tcPr>
            <w:tcW w:w="2144" w:type="dxa"/>
          </w:tcPr>
          <w:p w14:paraId="7DE1CCAC" w14:textId="6EAB85E8"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 xml:space="preserve">CRISTOBALITA </w:t>
            </w:r>
            <w:r>
              <w:rPr>
                <w:rFonts w:asciiTheme="minorHAnsi" w:hAnsiTheme="minorHAnsi" w:cs="Myriad Pro"/>
                <w:color w:val="404040" w:themeColor="text1" w:themeTint="BF"/>
                <w:sz w:val="18"/>
                <w:szCs w:val="24"/>
                <w:lang w:val="es-PE"/>
              </w:rPr>
              <w:br/>
            </w:r>
            <w:r w:rsidRPr="009305AB">
              <w:rPr>
                <w:rFonts w:asciiTheme="minorHAnsi" w:hAnsiTheme="minorHAnsi" w:cs="Myriad Pro"/>
                <w:color w:val="404040" w:themeColor="text1" w:themeTint="BF"/>
                <w:sz w:val="18"/>
                <w:szCs w:val="24"/>
                <w:lang w:val="es-PE"/>
              </w:rPr>
              <w:t>(CAS 14464-46-1)</w:t>
            </w:r>
          </w:p>
        </w:tc>
        <w:tc>
          <w:tcPr>
            <w:tcW w:w="2145" w:type="dxa"/>
          </w:tcPr>
          <w:p w14:paraId="5A75D8DF" w14:textId="5C3F7DB9" w:rsidR="009305AB" w:rsidRPr="007C3E38"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color w:val="404040" w:themeColor="text1" w:themeTint="BF"/>
                <w:sz w:val="18"/>
                <w:szCs w:val="24"/>
                <w:lang w:val="es-PE"/>
              </w:rPr>
              <w:t>TWA</w:t>
            </w:r>
          </w:p>
        </w:tc>
        <w:tc>
          <w:tcPr>
            <w:tcW w:w="2145" w:type="dxa"/>
          </w:tcPr>
          <w:p w14:paraId="760DBC8C" w14:textId="2E0D6E44"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0.025 mg/m³</w:t>
            </w:r>
          </w:p>
        </w:tc>
        <w:tc>
          <w:tcPr>
            <w:tcW w:w="2145" w:type="dxa"/>
          </w:tcPr>
          <w:p w14:paraId="08074963" w14:textId="0CCCE33D"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color w:val="404040" w:themeColor="text1" w:themeTint="BF"/>
                <w:sz w:val="18"/>
                <w:szCs w:val="24"/>
                <w:lang w:val="es-PE"/>
              </w:rPr>
              <w:t>Fracción respirable.</w:t>
            </w:r>
          </w:p>
        </w:tc>
      </w:tr>
      <w:tr w:rsidR="009305AB" w:rsidRPr="009305AB" w14:paraId="126691F8" w14:textId="77777777" w:rsidTr="007C3E38">
        <w:tc>
          <w:tcPr>
            <w:tcW w:w="2144" w:type="dxa"/>
          </w:tcPr>
          <w:p w14:paraId="36181690" w14:textId="453D0646"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 xml:space="preserve">CUARZO (SIO2) </w:t>
            </w:r>
            <w:r>
              <w:rPr>
                <w:rFonts w:asciiTheme="minorHAnsi" w:hAnsiTheme="minorHAnsi" w:cs="Myriad Pro"/>
                <w:color w:val="404040" w:themeColor="text1" w:themeTint="BF"/>
                <w:sz w:val="18"/>
                <w:szCs w:val="24"/>
                <w:lang w:val="es-PE"/>
              </w:rPr>
              <w:br/>
            </w:r>
            <w:r w:rsidRPr="009305AB">
              <w:rPr>
                <w:rFonts w:asciiTheme="minorHAnsi" w:hAnsiTheme="minorHAnsi" w:cs="Myriad Pro"/>
                <w:color w:val="404040" w:themeColor="text1" w:themeTint="BF"/>
                <w:sz w:val="18"/>
                <w:szCs w:val="24"/>
                <w:lang w:val="es-PE"/>
              </w:rPr>
              <w:t>(CAS 14808-60-7)</w:t>
            </w:r>
          </w:p>
        </w:tc>
        <w:tc>
          <w:tcPr>
            <w:tcW w:w="2145" w:type="dxa"/>
          </w:tcPr>
          <w:p w14:paraId="552666D5" w14:textId="0AC6FE26" w:rsidR="009305AB" w:rsidRPr="007C3E38"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color w:val="404040" w:themeColor="text1" w:themeTint="BF"/>
                <w:sz w:val="18"/>
                <w:szCs w:val="24"/>
                <w:lang w:val="es-PE"/>
              </w:rPr>
              <w:t>TWA</w:t>
            </w:r>
          </w:p>
        </w:tc>
        <w:tc>
          <w:tcPr>
            <w:tcW w:w="2145" w:type="dxa"/>
          </w:tcPr>
          <w:p w14:paraId="3D43CF06" w14:textId="2BAA213B"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0.025 mg/m³</w:t>
            </w:r>
          </w:p>
        </w:tc>
        <w:tc>
          <w:tcPr>
            <w:tcW w:w="2145" w:type="dxa"/>
          </w:tcPr>
          <w:p w14:paraId="6D69E441" w14:textId="2B364D83"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color w:val="404040" w:themeColor="text1" w:themeTint="BF"/>
                <w:sz w:val="18"/>
                <w:szCs w:val="24"/>
                <w:lang w:val="es-PE"/>
              </w:rPr>
              <w:t>Fracción respirable.</w:t>
            </w:r>
          </w:p>
        </w:tc>
      </w:tr>
      <w:tr w:rsidR="009305AB" w:rsidRPr="009305AB" w14:paraId="475412AB" w14:textId="77777777" w:rsidTr="00A6269B">
        <w:tc>
          <w:tcPr>
            <w:tcW w:w="8579" w:type="dxa"/>
            <w:gridSpan w:val="4"/>
          </w:tcPr>
          <w:p w14:paraId="11997617" w14:textId="34B22855" w:rsidR="009305AB" w:rsidRPr="009305AB" w:rsidRDefault="009305AB" w:rsidP="009305AB">
            <w:pPr>
              <w:spacing w:after="0" w:line="240" w:lineRule="auto"/>
              <w:rPr>
                <w:rFonts w:asciiTheme="minorHAnsi" w:hAnsiTheme="minorHAnsi" w:cs="Myriad Pro"/>
                <w:b/>
                <w:color w:val="404040" w:themeColor="text1" w:themeTint="BF"/>
                <w:sz w:val="18"/>
                <w:szCs w:val="24"/>
                <w:lang w:val="es-PE"/>
              </w:rPr>
            </w:pPr>
            <w:r w:rsidRPr="009305AB">
              <w:rPr>
                <w:rFonts w:asciiTheme="minorHAnsi" w:hAnsiTheme="minorHAnsi" w:cs="Myriad Pro"/>
                <w:b/>
                <w:color w:val="404040" w:themeColor="text1" w:themeTint="BF"/>
                <w:sz w:val="18"/>
                <w:szCs w:val="24"/>
                <w:lang w:val="es-PE"/>
              </w:rPr>
              <w:t>EEUU. Instituto Nacional para la Seguridad y Salud Ocupacional (NIOSH): Guía de bolsillo sobre riesgos químicos</w:t>
            </w:r>
          </w:p>
        </w:tc>
      </w:tr>
      <w:tr w:rsidR="009305AB" w:rsidRPr="009305AB" w14:paraId="11560DD1" w14:textId="77777777" w:rsidTr="007C3E38">
        <w:tc>
          <w:tcPr>
            <w:tcW w:w="2144" w:type="dxa"/>
          </w:tcPr>
          <w:p w14:paraId="3921DB38" w14:textId="4BE3F8D6"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Constituyentes</w:t>
            </w:r>
          </w:p>
        </w:tc>
        <w:tc>
          <w:tcPr>
            <w:tcW w:w="2145" w:type="dxa"/>
          </w:tcPr>
          <w:p w14:paraId="62E3CA55" w14:textId="03CDFD71" w:rsidR="009305AB" w:rsidRPr="007C3E38"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Tipo</w:t>
            </w:r>
          </w:p>
        </w:tc>
        <w:tc>
          <w:tcPr>
            <w:tcW w:w="2145" w:type="dxa"/>
          </w:tcPr>
          <w:p w14:paraId="57D61AA9" w14:textId="10808769"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Valor</w:t>
            </w:r>
          </w:p>
        </w:tc>
        <w:tc>
          <w:tcPr>
            <w:tcW w:w="2145" w:type="dxa"/>
          </w:tcPr>
          <w:p w14:paraId="4BC9A1EE" w14:textId="2DD772D4"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Forma</w:t>
            </w:r>
          </w:p>
        </w:tc>
      </w:tr>
      <w:tr w:rsidR="009305AB" w:rsidRPr="009305AB" w14:paraId="12B38723" w14:textId="77777777" w:rsidTr="007C3E38">
        <w:tc>
          <w:tcPr>
            <w:tcW w:w="2144" w:type="dxa"/>
          </w:tcPr>
          <w:p w14:paraId="582E8A4F" w14:textId="1E848C33"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 xml:space="preserve">CRISTOBALITA </w:t>
            </w:r>
            <w:r>
              <w:rPr>
                <w:rFonts w:asciiTheme="minorHAnsi" w:hAnsiTheme="minorHAnsi" w:cs="Myriad Pro"/>
                <w:color w:val="404040" w:themeColor="text1" w:themeTint="BF"/>
                <w:sz w:val="18"/>
                <w:szCs w:val="24"/>
                <w:lang w:val="es-PE"/>
              </w:rPr>
              <w:br/>
            </w:r>
            <w:r w:rsidRPr="009305AB">
              <w:rPr>
                <w:rFonts w:asciiTheme="minorHAnsi" w:hAnsiTheme="minorHAnsi" w:cs="Myriad Pro"/>
                <w:color w:val="404040" w:themeColor="text1" w:themeTint="BF"/>
                <w:sz w:val="18"/>
                <w:szCs w:val="24"/>
                <w:lang w:val="es-PE"/>
              </w:rPr>
              <w:t>(CAS 14464-46-1)</w:t>
            </w:r>
          </w:p>
        </w:tc>
        <w:tc>
          <w:tcPr>
            <w:tcW w:w="2145" w:type="dxa"/>
          </w:tcPr>
          <w:p w14:paraId="0C7CE3DA" w14:textId="5E03556B" w:rsidR="009305AB" w:rsidRPr="007C3E38"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color w:val="404040" w:themeColor="text1" w:themeTint="BF"/>
                <w:sz w:val="18"/>
                <w:szCs w:val="24"/>
                <w:lang w:val="es-PE"/>
              </w:rPr>
              <w:t>TWA</w:t>
            </w:r>
          </w:p>
        </w:tc>
        <w:tc>
          <w:tcPr>
            <w:tcW w:w="2145" w:type="dxa"/>
          </w:tcPr>
          <w:p w14:paraId="2E3DCBEF" w14:textId="23BEED30"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0.05 mg/m³</w:t>
            </w:r>
          </w:p>
        </w:tc>
        <w:tc>
          <w:tcPr>
            <w:tcW w:w="2145" w:type="dxa"/>
          </w:tcPr>
          <w:p w14:paraId="13C549F9" w14:textId="41FAA330"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Polvo respirable.</w:t>
            </w:r>
          </w:p>
        </w:tc>
      </w:tr>
      <w:tr w:rsidR="009305AB" w:rsidRPr="009305AB" w14:paraId="4DE1D835" w14:textId="77777777" w:rsidTr="007C3E38">
        <w:tc>
          <w:tcPr>
            <w:tcW w:w="2144" w:type="dxa"/>
          </w:tcPr>
          <w:p w14:paraId="7DFCF882" w14:textId="40F0E25B"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 xml:space="preserve">CUARZO (SIO2) </w:t>
            </w:r>
            <w:r>
              <w:rPr>
                <w:rFonts w:asciiTheme="minorHAnsi" w:hAnsiTheme="minorHAnsi" w:cs="Myriad Pro"/>
                <w:color w:val="404040" w:themeColor="text1" w:themeTint="BF"/>
                <w:sz w:val="18"/>
                <w:szCs w:val="24"/>
                <w:lang w:val="es-PE"/>
              </w:rPr>
              <w:br/>
            </w:r>
            <w:r w:rsidRPr="009305AB">
              <w:rPr>
                <w:rFonts w:asciiTheme="minorHAnsi" w:hAnsiTheme="minorHAnsi" w:cs="Myriad Pro"/>
                <w:color w:val="404040" w:themeColor="text1" w:themeTint="BF"/>
                <w:sz w:val="18"/>
                <w:szCs w:val="24"/>
                <w:lang w:val="es-PE"/>
              </w:rPr>
              <w:t>(CAS 14808-60-7)</w:t>
            </w:r>
          </w:p>
        </w:tc>
        <w:tc>
          <w:tcPr>
            <w:tcW w:w="2145" w:type="dxa"/>
          </w:tcPr>
          <w:p w14:paraId="6CD69407" w14:textId="742899E4" w:rsidR="009305AB" w:rsidRPr="007C3E38" w:rsidRDefault="009305AB" w:rsidP="009305AB">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color w:val="404040" w:themeColor="text1" w:themeTint="BF"/>
                <w:sz w:val="18"/>
                <w:szCs w:val="24"/>
                <w:lang w:val="es-PE"/>
              </w:rPr>
              <w:t>TWA</w:t>
            </w:r>
          </w:p>
        </w:tc>
        <w:tc>
          <w:tcPr>
            <w:tcW w:w="2145" w:type="dxa"/>
          </w:tcPr>
          <w:p w14:paraId="7EF9B3AB" w14:textId="6E9E1417"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0.05 mg/m³</w:t>
            </w:r>
          </w:p>
        </w:tc>
        <w:tc>
          <w:tcPr>
            <w:tcW w:w="2145" w:type="dxa"/>
          </w:tcPr>
          <w:p w14:paraId="4C6EB350" w14:textId="4753444D" w:rsidR="009305AB" w:rsidRPr="009305AB" w:rsidRDefault="009305AB" w:rsidP="009305AB">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Polvo respirable.</w:t>
            </w:r>
          </w:p>
        </w:tc>
      </w:tr>
    </w:tbl>
    <w:p w14:paraId="6033AA88" w14:textId="77777777" w:rsidR="00E5578D" w:rsidRPr="002D7D7F" w:rsidRDefault="00E5578D" w:rsidP="003C415B">
      <w:pPr>
        <w:spacing w:line="240" w:lineRule="auto"/>
        <w:jc w:val="both"/>
        <w:rPr>
          <w:rFonts w:asciiTheme="minorHAnsi" w:hAnsiTheme="minorHAnsi" w:cs="Myriad Pro"/>
          <w:sz w:val="18"/>
          <w:szCs w:val="18"/>
          <w:lang w:val="es-PE"/>
        </w:rPr>
      </w:pPr>
    </w:p>
    <w:p w14:paraId="3922106D" w14:textId="3C149456" w:rsidR="00E5578D" w:rsidRDefault="002D7D7F" w:rsidP="00424053">
      <w:pPr>
        <w:spacing w:line="220" w:lineRule="exact"/>
        <w:ind w:left="993" w:hanging="284"/>
        <w:jc w:val="both"/>
        <w:rPr>
          <w:rFonts w:asciiTheme="minorHAnsi" w:hAnsiTheme="minorHAnsi" w:cs="Myriad Pro"/>
          <w:color w:val="404040" w:themeColor="text1" w:themeTint="BF"/>
          <w:szCs w:val="24"/>
          <w:lang w:val="es-PE"/>
        </w:rPr>
      </w:pPr>
      <w:r w:rsidRPr="002D7D7F">
        <w:rPr>
          <w:rFonts w:asciiTheme="minorHAnsi" w:hAnsiTheme="minorHAnsi" w:cs="Myriad Pro"/>
          <w:b/>
          <w:color w:val="404040" w:themeColor="text1" w:themeTint="BF"/>
          <w:szCs w:val="24"/>
          <w:lang w:val="es-PE"/>
        </w:rPr>
        <w:t>8.2</w:t>
      </w:r>
      <w:r>
        <w:rPr>
          <w:rFonts w:asciiTheme="minorHAnsi" w:hAnsiTheme="minorHAnsi" w:cs="Myriad Pro"/>
          <w:color w:val="404040" w:themeColor="text1" w:themeTint="BF"/>
          <w:szCs w:val="24"/>
          <w:lang w:val="es-PE"/>
        </w:rPr>
        <w:t xml:space="preserve"> </w:t>
      </w:r>
      <w:r w:rsidR="00A6269B" w:rsidRPr="00A6269B">
        <w:rPr>
          <w:rFonts w:asciiTheme="minorHAnsi" w:hAnsiTheme="minorHAnsi" w:cs="Myriad Pro"/>
          <w:b/>
          <w:color w:val="404040" w:themeColor="text1" w:themeTint="BF"/>
          <w:szCs w:val="24"/>
          <w:lang w:val="es-PE"/>
        </w:rPr>
        <w:t>Valores límite biológicos</w:t>
      </w:r>
      <w:r w:rsidR="00E5578D" w:rsidRPr="002D7D7F">
        <w:rPr>
          <w:rFonts w:asciiTheme="minorHAnsi" w:hAnsiTheme="minorHAnsi" w:cs="Myriad Pro"/>
          <w:b/>
          <w:color w:val="404040" w:themeColor="text1" w:themeTint="BF"/>
          <w:szCs w:val="24"/>
          <w:lang w:val="es-PE"/>
        </w:rPr>
        <w:t>:</w:t>
      </w:r>
      <w:r>
        <w:rPr>
          <w:rFonts w:asciiTheme="minorHAnsi" w:hAnsiTheme="minorHAnsi" w:cs="Myriad Pro"/>
          <w:color w:val="404040" w:themeColor="text1" w:themeTint="BF"/>
          <w:szCs w:val="24"/>
          <w:lang w:val="es-PE"/>
        </w:rPr>
        <w:br/>
      </w:r>
      <w:r w:rsidR="00A6269B" w:rsidRPr="00A6269B">
        <w:rPr>
          <w:rFonts w:asciiTheme="minorHAnsi" w:hAnsiTheme="minorHAnsi" w:cs="Myriad Pro"/>
          <w:color w:val="404040" w:themeColor="text1" w:themeTint="BF"/>
          <w:szCs w:val="24"/>
          <w:lang w:val="es-PE"/>
        </w:rPr>
        <w:t>No existen ningunos límites biológicos de exposición para el ingrediente/los ingredientes</w:t>
      </w:r>
      <w:r w:rsidR="00E5578D" w:rsidRPr="002D7D7F">
        <w:rPr>
          <w:rFonts w:asciiTheme="minorHAnsi" w:hAnsiTheme="minorHAnsi" w:cs="Myriad Pro"/>
          <w:color w:val="404040" w:themeColor="text1" w:themeTint="BF"/>
          <w:szCs w:val="24"/>
          <w:lang w:val="es-PE"/>
        </w:rPr>
        <w:t>.</w:t>
      </w:r>
    </w:p>
    <w:p w14:paraId="663C45B2" w14:textId="2621192F" w:rsidR="00006875" w:rsidRPr="002D7D7F" w:rsidRDefault="00006875" w:rsidP="00006875">
      <w:pPr>
        <w:spacing w:line="220" w:lineRule="exact"/>
        <w:ind w:left="993" w:hanging="284"/>
        <w:jc w:val="both"/>
        <w:rPr>
          <w:rFonts w:asciiTheme="minorHAnsi" w:hAnsiTheme="minorHAnsi" w:cs="Myriad Pro"/>
          <w:color w:val="404040" w:themeColor="text1" w:themeTint="BF"/>
          <w:szCs w:val="24"/>
          <w:lang w:val="es-PE"/>
        </w:rPr>
      </w:pPr>
      <w:r w:rsidRPr="002D7D7F">
        <w:rPr>
          <w:rFonts w:asciiTheme="minorHAnsi" w:hAnsiTheme="minorHAnsi" w:cs="Myriad Pro"/>
          <w:b/>
          <w:color w:val="404040" w:themeColor="text1" w:themeTint="BF"/>
          <w:szCs w:val="24"/>
          <w:lang w:val="es-PE"/>
        </w:rPr>
        <w:t>8.</w:t>
      </w:r>
      <w:r>
        <w:rPr>
          <w:rFonts w:asciiTheme="minorHAnsi" w:hAnsiTheme="minorHAnsi" w:cs="Myriad Pro"/>
          <w:b/>
          <w:color w:val="404040" w:themeColor="text1" w:themeTint="BF"/>
          <w:szCs w:val="24"/>
          <w:lang w:val="es-PE"/>
        </w:rPr>
        <w:t>3</w:t>
      </w:r>
      <w:r>
        <w:rPr>
          <w:rFonts w:asciiTheme="minorHAnsi" w:hAnsiTheme="minorHAnsi" w:cs="Myriad Pro"/>
          <w:color w:val="404040" w:themeColor="text1" w:themeTint="BF"/>
          <w:szCs w:val="24"/>
          <w:lang w:val="es-PE"/>
        </w:rPr>
        <w:t xml:space="preserve"> </w:t>
      </w:r>
      <w:r w:rsidRPr="00006875">
        <w:rPr>
          <w:rFonts w:asciiTheme="minorHAnsi" w:hAnsiTheme="minorHAnsi" w:cs="Myriad Pro"/>
          <w:b/>
          <w:color w:val="404040" w:themeColor="text1" w:themeTint="BF"/>
          <w:szCs w:val="24"/>
          <w:lang w:val="es-PE"/>
        </w:rPr>
        <w:t>Controles técnicos apropiados</w:t>
      </w:r>
      <w:r w:rsidRPr="002D7D7F">
        <w:rPr>
          <w:rFonts w:asciiTheme="minorHAnsi" w:hAnsiTheme="minorHAnsi" w:cs="Myriad Pro"/>
          <w:b/>
          <w:color w:val="404040" w:themeColor="text1" w:themeTint="BF"/>
          <w:szCs w:val="24"/>
          <w:lang w:val="es-PE"/>
        </w:rPr>
        <w:t>:</w:t>
      </w:r>
      <w:r>
        <w:rPr>
          <w:rFonts w:asciiTheme="minorHAnsi" w:hAnsiTheme="minorHAnsi" w:cs="Myriad Pro"/>
          <w:color w:val="404040" w:themeColor="text1" w:themeTint="BF"/>
          <w:szCs w:val="24"/>
          <w:lang w:val="es-PE"/>
        </w:rPr>
        <w:br/>
      </w:r>
      <w:r w:rsidRPr="00006875">
        <w:rPr>
          <w:rFonts w:asciiTheme="minorHAnsi" w:hAnsiTheme="minorHAnsi" w:cs="Myriad Pro"/>
          <w:color w:val="404040" w:themeColor="text1" w:themeTint="BF"/>
          <w:szCs w:val="24"/>
          <w:lang w:val="es-PE"/>
        </w:rPr>
        <w:t>Si las medidas de ingeniería no bastan para mantener la concentración de partículas de polvo por</w:t>
      </w:r>
      <w:r>
        <w:rPr>
          <w:rFonts w:asciiTheme="minorHAnsi" w:hAnsiTheme="minorHAnsi" w:cs="Myriad Pro"/>
          <w:color w:val="404040" w:themeColor="text1" w:themeTint="BF"/>
          <w:szCs w:val="24"/>
          <w:lang w:val="es-PE"/>
        </w:rPr>
        <w:t xml:space="preserve"> </w:t>
      </w:r>
      <w:r w:rsidRPr="00006875">
        <w:rPr>
          <w:rFonts w:asciiTheme="minorHAnsi" w:hAnsiTheme="minorHAnsi" w:cs="Myriad Pro"/>
          <w:color w:val="404040" w:themeColor="text1" w:themeTint="BF"/>
          <w:szCs w:val="24"/>
          <w:lang w:val="es-PE"/>
        </w:rPr>
        <w:t>debajo del OEL (límite de exposición ocupacional), deberá llevarse protección respiratoria</w:t>
      </w:r>
      <w:r>
        <w:rPr>
          <w:rFonts w:asciiTheme="minorHAnsi" w:hAnsiTheme="minorHAnsi" w:cs="Myriad Pro"/>
          <w:color w:val="404040" w:themeColor="text1" w:themeTint="BF"/>
          <w:szCs w:val="24"/>
          <w:lang w:val="es-PE"/>
        </w:rPr>
        <w:t xml:space="preserve"> </w:t>
      </w:r>
      <w:r w:rsidRPr="00006875">
        <w:rPr>
          <w:rFonts w:asciiTheme="minorHAnsi" w:hAnsiTheme="minorHAnsi" w:cs="Myriad Pro"/>
          <w:color w:val="404040" w:themeColor="text1" w:themeTint="BF"/>
          <w:szCs w:val="24"/>
          <w:lang w:val="es-PE"/>
        </w:rPr>
        <w:t>adecuada. Debe haber una ventilación general adecuada (típicamente 10 renovaciones del aire</w:t>
      </w:r>
      <w:r>
        <w:rPr>
          <w:rFonts w:asciiTheme="minorHAnsi" w:hAnsiTheme="minorHAnsi" w:cs="Myriad Pro"/>
          <w:color w:val="404040" w:themeColor="text1" w:themeTint="BF"/>
          <w:szCs w:val="24"/>
          <w:lang w:val="es-PE"/>
        </w:rPr>
        <w:t xml:space="preserve"> </w:t>
      </w:r>
      <w:r w:rsidRPr="00006875">
        <w:rPr>
          <w:rFonts w:asciiTheme="minorHAnsi" w:hAnsiTheme="minorHAnsi" w:cs="Myriad Pro"/>
          <w:color w:val="404040" w:themeColor="text1" w:themeTint="BF"/>
          <w:szCs w:val="24"/>
          <w:lang w:val="es-PE"/>
        </w:rPr>
        <w:t>por hora). La frecuencia de la renovación del aire debe corresponder a las condiciones. De ser</w:t>
      </w:r>
      <w:r>
        <w:rPr>
          <w:rFonts w:asciiTheme="minorHAnsi" w:hAnsiTheme="minorHAnsi" w:cs="Myriad Pro"/>
          <w:color w:val="404040" w:themeColor="text1" w:themeTint="BF"/>
          <w:szCs w:val="24"/>
          <w:lang w:val="es-PE"/>
        </w:rPr>
        <w:t xml:space="preserve"> </w:t>
      </w:r>
      <w:r w:rsidRPr="00006875">
        <w:rPr>
          <w:rFonts w:asciiTheme="minorHAnsi" w:hAnsiTheme="minorHAnsi" w:cs="Myriad Pro"/>
          <w:color w:val="404040" w:themeColor="text1" w:themeTint="BF"/>
          <w:szCs w:val="24"/>
          <w:lang w:val="es-PE"/>
        </w:rPr>
        <w:t>posible, use campanas extractoras, ventilación aspirada local u otras medidas técnicas para</w:t>
      </w:r>
      <w:r>
        <w:rPr>
          <w:rFonts w:asciiTheme="minorHAnsi" w:hAnsiTheme="minorHAnsi" w:cs="Myriad Pro"/>
          <w:color w:val="404040" w:themeColor="text1" w:themeTint="BF"/>
          <w:szCs w:val="24"/>
          <w:lang w:val="es-PE"/>
        </w:rPr>
        <w:t xml:space="preserve"> </w:t>
      </w:r>
      <w:r w:rsidRPr="00006875">
        <w:rPr>
          <w:rFonts w:asciiTheme="minorHAnsi" w:hAnsiTheme="minorHAnsi" w:cs="Myriad Pro"/>
          <w:color w:val="404040" w:themeColor="text1" w:themeTint="BF"/>
          <w:szCs w:val="24"/>
          <w:lang w:val="es-PE"/>
        </w:rPr>
        <w:t>mantener los niveles de exposición por debajo de los límites de exposición recomendados. Si no</w:t>
      </w:r>
      <w:r>
        <w:rPr>
          <w:rFonts w:asciiTheme="minorHAnsi" w:hAnsiTheme="minorHAnsi" w:cs="Myriad Pro"/>
          <w:color w:val="404040" w:themeColor="text1" w:themeTint="BF"/>
          <w:szCs w:val="24"/>
          <w:lang w:val="es-PE"/>
        </w:rPr>
        <w:t xml:space="preserve"> </w:t>
      </w:r>
      <w:r w:rsidRPr="00006875">
        <w:rPr>
          <w:rFonts w:asciiTheme="minorHAnsi" w:hAnsiTheme="minorHAnsi" w:cs="Myriad Pro"/>
          <w:color w:val="404040" w:themeColor="text1" w:themeTint="BF"/>
          <w:szCs w:val="24"/>
          <w:lang w:val="es-PE"/>
        </w:rPr>
        <w:t>se han establecido ningunos límites de exposición, el nivel de contaminantes suspendidos en el</w:t>
      </w:r>
      <w:r>
        <w:rPr>
          <w:rFonts w:asciiTheme="minorHAnsi" w:hAnsiTheme="minorHAnsi" w:cs="Myriad Pro"/>
          <w:color w:val="404040" w:themeColor="text1" w:themeTint="BF"/>
          <w:szCs w:val="24"/>
          <w:lang w:val="es-PE"/>
        </w:rPr>
        <w:t xml:space="preserve"> </w:t>
      </w:r>
      <w:r w:rsidRPr="00006875">
        <w:rPr>
          <w:rFonts w:asciiTheme="minorHAnsi" w:hAnsiTheme="minorHAnsi" w:cs="Myriad Pro"/>
          <w:color w:val="404040" w:themeColor="text1" w:themeTint="BF"/>
          <w:szCs w:val="24"/>
          <w:lang w:val="es-PE"/>
        </w:rPr>
        <w:t>aire ha de mantenerse a un nivel aceptable. Si el material se esmerila, corta o usa en una</w:t>
      </w:r>
      <w:r>
        <w:rPr>
          <w:rFonts w:asciiTheme="minorHAnsi" w:hAnsiTheme="minorHAnsi" w:cs="Myriad Pro"/>
          <w:color w:val="404040" w:themeColor="text1" w:themeTint="BF"/>
          <w:szCs w:val="24"/>
          <w:lang w:val="es-PE"/>
        </w:rPr>
        <w:t xml:space="preserve"> </w:t>
      </w:r>
      <w:r w:rsidRPr="00006875">
        <w:rPr>
          <w:rFonts w:asciiTheme="minorHAnsi" w:hAnsiTheme="minorHAnsi" w:cs="Myriad Pro"/>
          <w:color w:val="404040" w:themeColor="text1" w:themeTint="BF"/>
          <w:szCs w:val="24"/>
          <w:lang w:val="es-PE"/>
        </w:rPr>
        <w:t>operación que pueda generar polvo, tenga una ventilación apropiada con escape local para</w:t>
      </w:r>
      <w:r>
        <w:rPr>
          <w:rFonts w:asciiTheme="minorHAnsi" w:hAnsiTheme="minorHAnsi" w:cs="Myriad Pro"/>
          <w:color w:val="404040" w:themeColor="text1" w:themeTint="BF"/>
          <w:szCs w:val="24"/>
          <w:lang w:val="es-PE"/>
        </w:rPr>
        <w:t xml:space="preserve"> </w:t>
      </w:r>
      <w:r w:rsidRPr="00006875">
        <w:rPr>
          <w:rFonts w:asciiTheme="minorHAnsi" w:hAnsiTheme="minorHAnsi" w:cs="Myriad Pro"/>
          <w:color w:val="404040" w:themeColor="text1" w:themeTint="BF"/>
          <w:szCs w:val="24"/>
          <w:lang w:val="es-PE"/>
        </w:rPr>
        <w:t>mantener la exposición por debajo de los límites de exposición recomendados.</w:t>
      </w:r>
    </w:p>
    <w:p w14:paraId="4848932B" w14:textId="2342C50C" w:rsidR="00006875" w:rsidRDefault="00006875" w:rsidP="003E0BAA">
      <w:pPr>
        <w:spacing w:line="220" w:lineRule="exact"/>
        <w:jc w:val="both"/>
        <w:rPr>
          <w:rFonts w:asciiTheme="minorHAnsi" w:hAnsiTheme="minorHAnsi" w:cs="Myriad Pro"/>
          <w:b/>
          <w:color w:val="404040" w:themeColor="text1" w:themeTint="BF"/>
          <w:szCs w:val="24"/>
          <w:lang w:val="es-PE"/>
        </w:rPr>
      </w:pPr>
    </w:p>
    <w:p w14:paraId="48E7A064" w14:textId="4F6ADB8D" w:rsidR="00006875" w:rsidRDefault="00006875" w:rsidP="00006875">
      <w:pPr>
        <w:spacing w:line="220" w:lineRule="exact"/>
        <w:ind w:left="1276" w:hanging="283"/>
        <w:jc w:val="both"/>
        <w:rPr>
          <w:rFonts w:asciiTheme="minorHAnsi" w:hAnsiTheme="minorHAnsi" w:cs="Myriad Pro"/>
          <w:b/>
          <w:color w:val="404040" w:themeColor="text1" w:themeTint="BF"/>
          <w:szCs w:val="24"/>
          <w:lang w:val="es-PE"/>
        </w:rPr>
      </w:pPr>
      <w:r w:rsidRPr="002D7D7F">
        <w:rPr>
          <w:rFonts w:asciiTheme="minorHAnsi" w:hAnsiTheme="minorHAnsi" w:cs="Myriad Pro"/>
          <w:b/>
          <w:color w:val="404040" w:themeColor="text1" w:themeTint="BF"/>
          <w:szCs w:val="24"/>
          <w:lang w:val="es-PE"/>
        </w:rPr>
        <w:t>8.</w:t>
      </w:r>
      <w:r>
        <w:rPr>
          <w:rFonts w:asciiTheme="minorHAnsi" w:hAnsiTheme="minorHAnsi" w:cs="Myriad Pro"/>
          <w:b/>
          <w:color w:val="404040" w:themeColor="text1" w:themeTint="BF"/>
          <w:szCs w:val="24"/>
          <w:lang w:val="es-PE"/>
        </w:rPr>
        <w:t>3</w:t>
      </w:r>
      <w:r>
        <w:rPr>
          <w:rFonts w:asciiTheme="minorHAnsi" w:hAnsiTheme="minorHAnsi" w:cs="Myriad Pro"/>
          <w:color w:val="404040" w:themeColor="text1" w:themeTint="BF"/>
          <w:szCs w:val="24"/>
          <w:lang w:val="es-PE"/>
        </w:rPr>
        <w:t xml:space="preserve"> </w:t>
      </w:r>
      <w:r w:rsidRPr="00006875">
        <w:rPr>
          <w:rFonts w:asciiTheme="minorHAnsi" w:hAnsiTheme="minorHAnsi" w:cs="Myriad Pro"/>
          <w:b/>
          <w:color w:val="404040" w:themeColor="text1" w:themeTint="BF"/>
          <w:szCs w:val="24"/>
          <w:lang w:val="es-PE"/>
        </w:rPr>
        <w:t>Medidas de protección individual, tales como equipos de protección personal</w:t>
      </w:r>
      <w:r w:rsidRPr="002D7D7F">
        <w:rPr>
          <w:rFonts w:asciiTheme="minorHAnsi" w:hAnsiTheme="minorHAnsi" w:cs="Myriad Pro"/>
          <w:b/>
          <w:color w:val="404040" w:themeColor="text1" w:themeTint="BF"/>
          <w:szCs w:val="24"/>
          <w:lang w:val="es-PE"/>
        </w:rPr>
        <w:t>:</w:t>
      </w:r>
      <w:r>
        <w:rPr>
          <w:rFonts w:asciiTheme="minorHAnsi" w:hAnsiTheme="minorHAnsi" w:cs="Myriad Pro"/>
          <w:color w:val="404040" w:themeColor="text1" w:themeTint="BF"/>
          <w:szCs w:val="24"/>
          <w:lang w:val="es-PE"/>
        </w:rPr>
        <w:br/>
      </w:r>
    </w:p>
    <w:p w14:paraId="2B33E26E" w14:textId="4A0AA3F7" w:rsidR="00006875" w:rsidRPr="00006875" w:rsidRDefault="00006875" w:rsidP="00006875">
      <w:pPr>
        <w:spacing w:line="220" w:lineRule="exact"/>
        <w:ind w:left="993"/>
        <w:jc w:val="both"/>
        <w:rPr>
          <w:rFonts w:asciiTheme="minorHAnsi" w:hAnsiTheme="minorHAnsi" w:cs="Myriad Pro"/>
          <w:b/>
          <w:color w:val="404040" w:themeColor="text1" w:themeTint="BF"/>
          <w:szCs w:val="24"/>
          <w:lang w:val="es-PE"/>
        </w:rPr>
      </w:pPr>
      <w:r w:rsidRPr="003750C6">
        <w:rPr>
          <w:rFonts w:asciiTheme="minorHAnsi" w:hAnsiTheme="minorHAnsi" w:cs="Myriad Pro"/>
          <w:b/>
          <w:color w:val="404040" w:themeColor="text1" w:themeTint="BF"/>
          <w:szCs w:val="24"/>
          <w:lang w:val="es-PE"/>
        </w:rPr>
        <w:t xml:space="preserve">Protección de </w:t>
      </w:r>
      <w:r w:rsidRPr="00006875">
        <w:rPr>
          <w:rFonts w:asciiTheme="minorHAnsi" w:hAnsiTheme="minorHAnsi" w:cs="Myriad Pro"/>
          <w:b/>
          <w:color w:val="404040" w:themeColor="text1" w:themeTint="BF"/>
          <w:szCs w:val="24"/>
          <w:lang w:val="es-PE"/>
        </w:rPr>
        <w:t>ojos/la</w:t>
      </w:r>
      <w:r>
        <w:rPr>
          <w:rFonts w:asciiTheme="minorHAnsi" w:hAnsiTheme="minorHAnsi" w:cs="Myriad Pro"/>
          <w:b/>
          <w:color w:val="404040" w:themeColor="text1" w:themeTint="BF"/>
          <w:szCs w:val="24"/>
          <w:lang w:val="es-PE"/>
        </w:rPr>
        <w:t xml:space="preserve"> </w:t>
      </w:r>
      <w:r w:rsidRPr="00006875">
        <w:rPr>
          <w:rFonts w:asciiTheme="minorHAnsi" w:hAnsiTheme="minorHAnsi" w:cs="Myriad Pro"/>
          <w:b/>
          <w:color w:val="404040" w:themeColor="text1" w:themeTint="BF"/>
          <w:szCs w:val="24"/>
          <w:lang w:val="es-PE"/>
        </w:rPr>
        <w:t>cara</w:t>
      </w:r>
      <w:r w:rsidRPr="003750C6">
        <w:rPr>
          <w:rFonts w:asciiTheme="minorHAnsi" w:hAnsiTheme="minorHAnsi" w:cs="Myriad Pro"/>
          <w:b/>
          <w:color w:val="404040" w:themeColor="text1" w:themeTint="BF"/>
          <w:szCs w:val="24"/>
          <w:lang w:val="es-PE"/>
        </w:rPr>
        <w:t>:</w:t>
      </w:r>
    </w:p>
    <w:p w14:paraId="0BFCEBF2" w14:textId="77777777" w:rsidR="00006875" w:rsidRDefault="00006875" w:rsidP="00006875">
      <w:pPr>
        <w:pStyle w:val="Prrafodelista"/>
        <w:numPr>
          <w:ilvl w:val="0"/>
          <w:numId w:val="16"/>
        </w:numPr>
        <w:spacing w:line="220" w:lineRule="exact"/>
        <w:ind w:left="1276" w:hanging="283"/>
        <w:jc w:val="both"/>
        <w:rPr>
          <w:rFonts w:asciiTheme="minorHAnsi" w:hAnsiTheme="minorHAnsi" w:cs="Myriad Pro"/>
          <w:color w:val="404040" w:themeColor="text1" w:themeTint="BF"/>
          <w:szCs w:val="24"/>
          <w:lang w:val="es-PE"/>
        </w:rPr>
      </w:pPr>
      <w:r w:rsidRPr="00006875">
        <w:rPr>
          <w:rFonts w:asciiTheme="minorHAnsi" w:hAnsiTheme="minorHAnsi" w:cs="Myriad Pro"/>
          <w:color w:val="404040" w:themeColor="text1" w:themeTint="BF"/>
          <w:szCs w:val="24"/>
          <w:lang w:val="es-PE"/>
        </w:rPr>
        <w:t>Equipo respiratorio con cartucho de vapor orgánico, pantalla facial y filtro polvos / neblina.</w:t>
      </w:r>
    </w:p>
    <w:p w14:paraId="3B8B8A81" w14:textId="77777777" w:rsidR="00006875" w:rsidRDefault="00006875" w:rsidP="00006875">
      <w:pPr>
        <w:pStyle w:val="Prrafodelista"/>
        <w:numPr>
          <w:ilvl w:val="0"/>
          <w:numId w:val="16"/>
        </w:numPr>
        <w:spacing w:line="220" w:lineRule="exact"/>
        <w:ind w:left="1276" w:hanging="283"/>
        <w:jc w:val="both"/>
        <w:rPr>
          <w:rFonts w:asciiTheme="minorHAnsi" w:hAnsiTheme="minorHAnsi" w:cs="Myriad Pro"/>
          <w:color w:val="404040" w:themeColor="text1" w:themeTint="BF"/>
          <w:szCs w:val="24"/>
          <w:lang w:val="es-PE"/>
        </w:rPr>
      </w:pPr>
      <w:r w:rsidRPr="00006875">
        <w:rPr>
          <w:rFonts w:asciiTheme="minorHAnsi" w:hAnsiTheme="minorHAnsi" w:cs="Myriad Pro"/>
          <w:color w:val="404040" w:themeColor="text1" w:themeTint="BF"/>
          <w:szCs w:val="24"/>
          <w:lang w:val="es-PE"/>
        </w:rPr>
        <w:t>De</w:t>
      </w:r>
      <w:r>
        <w:rPr>
          <w:rFonts w:asciiTheme="minorHAnsi" w:hAnsiTheme="minorHAnsi" w:cs="Myriad Pro"/>
          <w:color w:val="404040" w:themeColor="text1" w:themeTint="BF"/>
          <w:szCs w:val="24"/>
          <w:lang w:val="es-PE"/>
        </w:rPr>
        <w:t xml:space="preserve"> </w:t>
      </w:r>
      <w:r w:rsidRPr="00006875">
        <w:rPr>
          <w:rFonts w:asciiTheme="minorHAnsi" w:hAnsiTheme="minorHAnsi" w:cs="Myriad Pro"/>
          <w:color w:val="404040" w:themeColor="text1" w:themeTint="BF"/>
          <w:szCs w:val="24"/>
          <w:lang w:val="es-PE"/>
        </w:rPr>
        <w:t xml:space="preserve">aplicación solamente en entornos industriales. </w:t>
      </w:r>
    </w:p>
    <w:p w14:paraId="0933B7AB" w14:textId="38897188" w:rsidR="00006875" w:rsidRPr="00006875" w:rsidRDefault="00006875" w:rsidP="00006875">
      <w:pPr>
        <w:pStyle w:val="Prrafodelista"/>
        <w:numPr>
          <w:ilvl w:val="0"/>
          <w:numId w:val="16"/>
        </w:numPr>
        <w:spacing w:line="220" w:lineRule="exact"/>
        <w:ind w:left="1276" w:hanging="283"/>
        <w:jc w:val="both"/>
        <w:rPr>
          <w:rFonts w:asciiTheme="minorHAnsi" w:hAnsiTheme="minorHAnsi" w:cs="Myriad Pro"/>
          <w:color w:val="404040" w:themeColor="text1" w:themeTint="BF"/>
          <w:szCs w:val="24"/>
          <w:lang w:val="es-PE"/>
        </w:rPr>
      </w:pPr>
      <w:r w:rsidRPr="00006875">
        <w:rPr>
          <w:rFonts w:asciiTheme="minorHAnsi" w:hAnsiTheme="minorHAnsi" w:cs="Myriad Pro"/>
          <w:color w:val="404040" w:themeColor="text1" w:themeTint="BF"/>
          <w:szCs w:val="24"/>
          <w:lang w:val="es-PE"/>
        </w:rPr>
        <w:t>Usar lentes de seguridad, resistentes al polvo, si</w:t>
      </w:r>
      <w:r>
        <w:rPr>
          <w:rFonts w:asciiTheme="minorHAnsi" w:hAnsiTheme="minorHAnsi" w:cs="Myriad Pro"/>
          <w:color w:val="404040" w:themeColor="text1" w:themeTint="BF"/>
          <w:szCs w:val="24"/>
          <w:lang w:val="es-PE"/>
        </w:rPr>
        <w:t xml:space="preserve"> </w:t>
      </w:r>
      <w:r w:rsidRPr="00006875">
        <w:rPr>
          <w:rFonts w:asciiTheme="minorHAnsi" w:hAnsiTheme="minorHAnsi" w:cs="Myriad Pro"/>
          <w:color w:val="404040" w:themeColor="text1" w:themeTint="BF"/>
          <w:szCs w:val="24"/>
          <w:lang w:val="es-PE"/>
        </w:rPr>
        <w:t>existe riesgo de contacto con los ojos.</w:t>
      </w:r>
    </w:p>
    <w:p w14:paraId="3BAF6B24" w14:textId="0CAB6C06" w:rsidR="003750C6" w:rsidRDefault="00E5578D" w:rsidP="00006875">
      <w:pPr>
        <w:spacing w:line="220" w:lineRule="exact"/>
        <w:ind w:left="993"/>
        <w:jc w:val="both"/>
        <w:rPr>
          <w:rFonts w:asciiTheme="minorHAnsi" w:hAnsiTheme="minorHAnsi" w:cs="Myriad Pro"/>
          <w:b/>
          <w:color w:val="404040" w:themeColor="text1" w:themeTint="BF"/>
          <w:szCs w:val="24"/>
          <w:lang w:val="es-PE"/>
        </w:rPr>
      </w:pPr>
      <w:r w:rsidRPr="003750C6">
        <w:rPr>
          <w:rFonts w:asciiTheme="minorHAnsi" w:hAnsiTheme="minorHAnsi" w:cs="Myriad Pro"/>
          <w:b/>
          <w:color w:val="404040" w:themeColor="text1" w:themeTint="BF"/>
          <w:szCs w:val="24"/>
          <w:lang w:val="es-PE"/>
        </w:rPr>
        <w:t xml:space="preserve">Protección de </w:t>
      </w:r>
      <w:r w:rsidR="00BA5777">
        <w:rPr>
          <w:rFonts w:asciiTheme="minorHAnsi" w:hAnsiTheme="minorHAnsi" w:cs="Myriad Pro"/>
          <w:b/>
          <w:color w:val="404040" w:themeColor="text1" w:themeTint="BF"/>
          <w:szCs w:val="24"/>
          <w:lang w:val="es-PE"/>
        </w:rPr>
        <w:t>la piel</w:t>
      </w:r>
      <w:r w:rsidRPr="003750C6">
        <w:rPr>
          <w:rFonts w:asciiTheme="minorHAnsi" w:hAnsiTheme="minorHAnsi" w:cs="Myriad Pro"/>
          <w:b/>
          <w:color w:val="404040" w:themeColor="text1" w:themeTint="BF"/>
          <w:szCs w:val="24"/>
          <w:lang w:val="es-PE"/>
        </w:rPr>
        <w:t>:</w:t>
      </w:r>
    </w:p>
    <w:p w14:paraId="06402703" w14:textId="66255F93" w:rsidR="00BA5777" w:rsidRPr="00006875" w:rsidRDefault="00BA5777" w:rsidP="00006875">
      <w:pPr>
        <w:spacing w:line="220" w:lineRule="exact"/>
        <w:ind w:left="993"/>
        <w:jc w:val="both"/>
        <w:rPr>
          <w:rFonts w:asciiTheme="minorHAnsi" w:hAnsiTheme="minorHAnsi" w:cs="Myriad Pro"/>
          <w:color w:val="404040" w:themeColor="text1" w:themeTint="BF"/>
          <w:szCs w:val="24"/>
          <w:lang w:val="es-PE"/>
        </w:rPr>
      </w:pPr>
      <w:r w:rsidRPr="003750C6">
        <w:rPr>
          <w:rFonts w:asciiTheme="minorHAnsi" w:hAnsiTheme="minorHAnsi" w:cs="Myriad Pro"/>
          <w:b/>
          <w:color w:val="404040" w:themeColor="text1" w:themeTint="BF"/>
          <w:szCs w:val="24"/>
          <w:lang w:val="es-PE"/>
        </w:rPr>
        <w:t>Protección de manos:</w:t>
      </w:r>
    </w:p>
    <w:p w14:paraId="4CA84A65" w14:textId="77777777" w:rsidR="00006875" w:rsidRDefault="00006875" w:rsidP="00006875">
      <w:pPr>
        <w:pStyle w:val="Prrafodelista"/>
        <w:numPr>
          <w:ilvl w:val="0"/>
          <w:numId w:val="16"/>
        </w:numPr>
        <w:spacing w:line="220" w:lineRule="exact"/>
        <w:ind w:left="1276" w:hanging="283"/>
        <w:jc w:val="both"/>
        <w:rPr>
          <w:rFonts w:asciiTheme="minorHAnsi" w:hAnsiTheme="minorHAnsi" w:cs="Myriad Pro"/>
          <w:color w:val="404040" w:themeColor="text1" w:themeTint="BF"/>
          <w:szCs w:val="24"/>
          <w:lang w:val="es-PE"/>
        </w:rPr>
      </w:pPr>
      <w:r w:rsidRPr="00006875">
        <w:rPr>
          <w:rFonts w:asciiTheme="minorHAnsi" w:hAnsiTheme="minorHAnsi" w:cs="Myriad Pro"/>
          <w:color w:val="404040" w:themeColor="text1" w:themeTint="BF"/>
          <w:szCs w:val="24"/>
          <w:lang w:val="es-PE"/>
        </w:rPr>
        <w:t xml:space="preserve">Use guantes adecuados resistentes a los productos químicos. </w:t>
      </w:r>
    </w:p>
    <w:p w14:paraId="45C9ACA5" w14:textId="3309A7AE" w:rsidR="00006875" w:rsidRPr="00006875" w:rsidRDefault="00006875" w:rsidP="00006875">
      <w:pPr>
        <w:pStyle w:val="Prrafodelista"/>
        <w:numPr>
          <w:ilvl w:val="0"/>
          <w:numId w:val="16"/>
        </w:numPr>
        <w:spacing w:line="220" w:lineRule="exact"/>
        <w:ind w:left="1276" w:hanging="283"/>
        <w:jc w:val="both"/>
        <w:rPr>
          <w:rFonts w:asciiTheme="minorHAnsi" w:hAnsiTheme="minorHAnsi" w:cs="Myriad Pro"/>
          <w:color w:val="404040" w:themeColor="text1" w:themeTint="BF"/>
          <w:szCs w:val="24"/>
          <w:lang w:val="es-PE"/>
        </w:rPr>
      </w:pPr>
      <w:r w:rsidRPr="00006875">
        <w:rPr>
          <w:rFonts w:asciiTheme="minorHAnsi" w:hAnsiTheme="minorHAnsi" w:cs="Myriad Pro"/>
          <w:color w:val="404040" w:themeColor="text1" w:themeTint="BF"/>
          <w:szCs w:val="24"/>
          <w:lang w:val="es-PE"/>
        </w:rPr>
        <w:t>De aplicación solamente en</w:t>
      </w:r>
      <w:r>
        <w:rPr>
          <w:rFonts w:asciiTheme="minorHAnsi" w:hAnsiTheme="minorHAnsi" w:cs="Myriad Pro"/>
          <w:color w:val="404040" w:themeColor="text1" w:themeTint="BF"/>
          <w:szCs w:val="24"/>
          <w:lang w:val="es-PE"/>
        </w:rPr>
        <w:t xml:space="preserve"> </w:t>
      </w:r>
      <w:r w:rsidRPr="00006875">
        <w:rPr>
          <w:rFonts w:asciiTheme="minorHAnsi" w:hAnsiTheme="minorHAnsi" w:cs="Myriad Pro"/>
          <w:color w:val="404040" w:themeColor="text1" w:themeTint="BF"/>
          <w:szCs w:val="24"/>
          <w:lang w:val="es-PE"/>
        </w:rPr>
        <w:t>entornos industriales. Generalmente no se requiere protección en condiciones normales de uso</w:t>
      </w:r>
      <w:r w:rsidR="003750C6" w:rsidRPr="00006875">
        <w:rPr>
          <w:rFonts w:asciiTheme="minorHAnsi" w:hAnsiTheme="minorHAnsi" w:cs="Myriad Pro"/>
          <w:color w:val="404040" w:themeColor="text1" w:themeTint="BF"/>
          <w:szCs w:val="24"/>
          <w:lang w:val="es-PE"/>
        </w:rPr>
        <w:t>.</w:t>
      </w:r>
    </w:p>
    <w:p w14:paraId="0E8082C6" w14:textId="1DD12D78" w:rsidR="00006875" w:rsidRPr="00006875" w:rsidRDefault="00006875" w:rsidP="00006875">
      <w:pPr>
        <w:spacing w:line="220" w:lineRule="exact"/>
        <w:ind w:left="993"/>
        <w:jc w:val="both"/>
        <w:rPr>
          <w:rFonts w:asciiTheme="minorHAnsi" w:hAnsiTheme="minorHAnsi" w:cs="Myriad Pro"/>
          <w:color w:val="404040" w:themeColor="text1" w:themeTint="BF"/>
          <w:szCs w:val="24"/>
          <w:lang w:val="es-PE"/>
        </w:rPr>
      </w:pPr>
      <w:r>
        <w:rPr>
          <w:rFonts w:asciiTheme="minorHAnsi" w:hAnsiTheme="minorHAnsi" w:cs="Myriad Pro"/>
          <w:b/>
          <w:color w:val="404040" w:themeColor="text1" w:themeTint="BF"/>
          <w:szCs w:val="24"/>
          <w:lang w:val="es-PE"/>
        </w:rPr>
        <w:t>Otr</w:t>
      </w:r>
      <w:r w:rsidRPr="003750C6">
        <w:rPr>
          <w:rFonts w:asciiTheme="minorHAnsi" w:hAnsiTheme="minorHAnsi" w:cs="Myriad Pro"/>
          <w:b/>
          <w:color w:val="404040" w:themeColor="text1" w:themeTint="BF"/>
          <w:szCs w:val="24"/>
          <w:lang w:val="es-PE"/>
        </w:rPr>
        <w:t>os:</w:t>
      </w:r>
    </w:p>
    <w:p w14:paraId="687D658C" w14:textId="77777777" w:rsidR="00006875" w:rsidRDefault="00006875" w:rsidP="00BA5777">
      <w:pPr>
        <w:pStyle w:val="Prrafodelista"/>
        <w:numPr>
          <w:ilvl w:val="0"/>
          <w:numId w:val="16"/>
        </w:numPr>
        <w:spacing w:line="220" w:lineRule="exact"/>
        <w:ind w:left="1276" w:hanging="283"/>
        <w:jc w:val="both"/>
        <w:rPr>
          <w:rFonts w:asciiTheme="minorHAnsi" w:hAnsiTheme="minorHAnsi" w:cs="Myriad Pro"/>
          <w:color w:val="404040" w:themeColor="text1" w:themeTint="BF"/>
          <w:szCs w:val="24"/>
          <w:lang w:val="es-PE"/>
        </w:rPr>
      </w:pPr>
      <w:r w:rsidRPr="00006875">
        <w:rPr>
          <w:rFonts w:asciiTheme="minorHAnsi" w:hAnsiTheme="minorHAnsi" w:cs="Myriad Pro"/>
          <w:color w:val="404040" w:themeColor="text1" w:themeTint="BF"/>
          <w:szCs w:val="24"/>
          <w:lang w:val="es-PE"/>
        </w:rPr>
        <w:t xml:space="preserve">Se recomienda el uso de delantal impermeable. </w:t>
      </w:r>
    </w:p>
    <w:p w14:paraId="755F10A7" w14:textId="080BEA38" w:rsidR="00006875" w:rsidRPr="00006875" w:rsidRDefault="00006875" w:rsidP="00BA5777">
      <w:pPr>
        <w:pStyle w:val="Prrafodelista"/>
        <w:numPr>
          <w:ilvl w:val="0"/>
          <w:numId w:val="16"/>
        </w:numPr>
        <w:spacing w:line="220" w:lineRule="exact"/>
        <w:ind w:left="1276" w:hanging="283"/>
        <w:jc w:val="both"/>
        <w:rPr>
          <w:rFonts w:asciiTheme="minorHAnsi" w:hAnsiTheme="minorHAnsi" w:cs="Myriad Pro"/>
          <w:color w:val="404040" w:themeColor="text1" w:themeTint="BF"/>
          <w:szCs w:val="24"/>
          <w:lang w:val="es-PE"/>
        </w:rPr>
      </w:pPr>
      <w:r w:rsidRPr="00006875">
        <w:rPr>
          <w:rFonts w:asciiTheme="minorHAnsi" w:hAnsiTheme="minorHAnsi" w:cs="Myriad Pro"/>
          <w:color w:val="404040" w:themeColor="text1" w:themeTint="BF"/>
          <w:szCs w:val="24"/>
          <w:lang w:val="es-PE"/>
        </w:rPr>
        <w:t>Se recomienda la ropa normal de trabajo</w:t>
      </w:r>
      <w:r>
        <w:rPr>
          <w:rFonts w:asciiTheme="minorHAnsi" w:hAnsiTheme="minorHAnsi" w:cs="Myriad Pro"/>
          <w:color w:val="404040" w:themeColor="text1" w:themeTint="BF"/>
          <w:szCs w:val="24"/>
          <w:lang w:val="es-PE"/>
        </w:rPr>
        <w:t xml:space="preserve"> </w:t>
      </w:r>
      <w:r w:rsidRPr="00006875">
        <w:rPr>
          <w:rFonts w:asciiTheme="minorHAnsi" w:hAnsiTheme="minorHAnsi" w:cs="Myriad Pro"/>
          <w:color w:val="404040" w:themeColor="text1" w:themeTint="BF"/>
          <w:szCs w:val="24"/>
          <w:lang w:val="es-PE"/>
        </w:rPr>
        <w:t xml:space="preserve">(camisas de manga larga y pantalones largos). </w:t>
      </w:r>
    </w:p>
    <w:p w14:paraId="03390AF1" w14:textId="17E79519" w:rsidR="00006875" w:rsidRDefault="00006875" w:rsidP="00BA5777">
      <w:pPr>
        <w:pStyle w:val="Prrafodelista"/>
        <w:numPr>
          <w:ilvl w:val="0"/>
          <w:numId w:val="16"/>
        </w:numPr>
        <w:spacing w:line="220" w:lineRule="exact"/>
        <w:ind w:left="1276" w:hanging="283"/>
        <w:jc w:val="both"/>
        <w:rPr>
          <w:rFonts w:asciiTheme="minorHAnsi" w:hAnsiTheme="minorHAnsi" w:cs="Myriad Pro"/>
          <w:color w:val="404040" w:themeColor="text1" w:themeTint="BF"/>
          <w:szCs w:val="24"/>
          <w:lang w:val="es-PE"/>
        </w:rPr>
      </w:pPr>
      <w:r w:rsidRPr="00006875">
        <w:rPr>
          <w:rFonts w:asciiTheme="minorHAnsi" w:hAnsiTheme="minorHAnsi" w:cs="Myriad Pro"/>
          <w:color w:val="404040" w:themeColor="text1" w:themeTint="BF"/>
          <w:szCs w:val="24"/>
          <w:lang w:val="es-PE"/>
        </w:rPr>
        <w:t>De aplicación solamente en entornos industriales.</w:t>
      </w:r>
    </w:p>
    <w:p w14:paraId="2A4F949C" w14:textId="4A04E4CF" w:rsidR="00BA5777" w:rsidRDefault="00BA5777" w:rsidP="00BA5777">
      <w:pPr>
        <w:pStyle w:val="Prrafodelista"/>
        <w:spacing w:line="220" w:lineRule="exact"/>
        <w:ind w:left="1276"/>
        <w:jc w:val="both"/>
        <w:rPr>
          <w:rFonts w:asciiTheme="minorHAnsi" w:hAnsiTheme="minorHAnsi" w:cs="Myriad Pro"/>
          <w:color w:val="404040" w:themeColor="text1" w:themeTint="BF"/>
          <w:szCs w:val="24"/>
          <w:lang w:val="es-PE"/>
        </w:rPr>
      </w:pPr>
    </w:p>
    <w:p w14:paraId="2DD6169C" w14:textId="7BB427A2" w:rsidR="00BA5777" w:rsidRPr="00006875" w:rsidRDefault="00BA5777" w:rsidP="00BA5777">
      <w:pPr>
        <w:spacing w:line="220" w:lineRule="exact"/>
        <w:ind w:left="993"/>
        <w:jc w:val="both"/>
        <w:rPr>
          <w:rFonts w:asciiTheme="minorHAnsi" w:hAnsiTheme="minorHAnsi" w:cs="Myriad Pro"/>
          <w:color w:val="404040" w:themeColor="text1" w:themeTint="BF"/>
          <w:szCs w:val="24"/>
          <w:lang w:val="es-PE"/>
        </w:rPr>
      </w:pPr>
      <w:r w:rsidRPr="00BA5777">
        <w:rPr>
          <w:rFonts w:asciiTheme="minorHAnsi" w:hAnsiTheme="minorHAnsi" w:cs="Myriad Pro"/>
          <w:b/>
          <w:color w:val="404040" w:themeColor="text1" w:themeTint="BF"/>
          <w:szCs w:val="24"/>
          <w:lang w:val="es-PE"/>
        </w:rPr>
        <w:t>Protección respiratoria</w:t>
      </w:r>
      <w:r w:rsidRPr="003750C6">
        <w:rPr>
          <w:rFonts w:asciiTheme="minorHAnsi" w:hAnsiTheme="minorHAnsi" w:cs="Myriad Pro"/>
          <w:b/>
          <w:color w:val="404040" w:themeColor="text1" w:themeTint="BF"/>
          <w:szCs w:val="24"/>
          <w:lang w:val="es-PE"/>
        </w:rPr>
        <w:t>:</w:t>
      </w:r>
    </w:p>
    <w:p w14:paraId="164082C9" w14:textId="77777777" w:rsidR="00BA5777" w:rsidRDefault="00BA5777" w:rsidP="00BA5777">
      <w:pPr>
        <w:pStyle w:val="Prrafodelista"/>
        <w:numPr>
          <w:ilvl w:val="0"/>
          <w:numId w:val="23"/>
        </w:numPr>
        <w:spacing w:line="220" w:lineRule="exact"/>
        <w:ind w:left="1276" w:hanging="283"/>
        <w:jc w:val="both"/>
        <w:rPr>
          <w:rFonts w:asciiTheme="minorHAnsi" w:hAnsiTheme="minorHAnsi" w:cs="Myriad Pro"/>
          <w:color w:val="404040" w:themeColor="text1" w:themeTint="BF"/>
          <w:szCs w:val="24"/>
          <w:lang w:val="es-PE"/>
        </w:rPr>
      </w:pPr>
      <w:r w:rsidRPr="00BA5777">
        <w:rPr>
          <w:rFonts w:asciiTheme="minorHAnsi" w:hAnsiTheme="minorHAnsi" w:cs="Myriad Pro"/>
          <w:color w:val="404040" w:themeColor="text1" w:themeTint="BF"/>
          <w:szCs w:val="24"/>
          <w:lang w:val="es-PE"/>
        </w:rPr>
        <w:t>Use un respirador aprobado por NIOSH/MSHA, si hay riesgo de exposición a niveles de polvos /</w:t>
      </w:r>
      <w:r>
        <w:rPr>
          <w:rFonts w:asciiTheme="minorHAnsi" w:hAnsiTheme="minorHAnsi" w:cs="Myriad Pro"/>
          <w:color w:val="404040" w:themeColor="text1" w:themeTint="BF"/>
          <w:szCs w:val="24"/>
          <w:lang w:val="es-PE"/>
        </w:rPr>
        <w:t xml:space="preserve"> </w:t>
      </w:r>
      <w:r w:rsidRPr="00BA5777">
        <w:rPr>
          <w:rFonts w:asciiTheme="minorHAnsi" w:hAnsiTheme="minorHAnsi" w:cs="Myriad Pro"/>
          <w:color w:val="404040" w:themeColor="text1" w:themeTint="BF"/>
          <w:szCs w:val="24"/>
          <w:lang w:val="es-PE"/>
        </w:rPr>
        <w:t xml:space="preserve">humos que excedan los límites de exposición. </w:t>
      </w:r>
    </w:p>
    <w:p w14:paraId="6AD65D2E" w14:textId="1A4BB319" w:rsidR="00BA5777" w:rsidRPr="00BA5777" w:rsidRDefault="00BA5777" w:rsidP="00BA5777">
      <w:pPr>
        <w:pStyle w:val="Prrafodelista"/>
        <w:numPr>
          <w:ilvl w:val="0"/>
          <w:numId w:val="23"/>
        </w:numPr>
        <w:spacing w:line="220" w:lineRule="exact"/>
        <w:ind w:left="1276" w:hanging="283"/>
        <w:jc w:val="both"/>
        <w:rPr>
          <w:rFonts w:asciiTheme="minorHAnsi" w:hAnsiTheme="minorHAnsi" w:cs="Myriad Pro"/>
          <w:color w:val="404040" w:themeColor="text1" w:themeTint="BF"/>
          <w:szCs w:val="24"/>
          <w:lang w:val="es-PE"/>
        </w:rPr>
      </w:pPr>
      <w:r w:rsidRPr="00BA5777">
        <w:rPr>
          <w:rFonts w:asciiTheme="minorHAnsi" w:hAnsiTheme="minorHAnsi" w:cs="Myriad Pro"/>
          <w:color w:val="404040" w:themeColor="text1" w:themeTint="BF"/>
          <w:szCs w:val="24"/>
          <w:lang w:val="es-PE"/>
        </w:rPr>
        <w:t>Equipo respiratorio con cartucho de vapor orgánico,</w:t>
      </w:r>
      <w:r>
        <w:rPr>
          <w:rFonts w:asciiTheme="minorHAnsi" w:hAnsiTheme="minorHAnsi" w:cs="Myriad Pro"/>
          <w:color w:val="404040" w:themeColor="text1" w:themeTint="BF"/>
          <w:szCs w:val="24"/>
          <w:lang w:val="es-PE"/>
        </w:rPr>
        <w:t xml:space="preserve"> </w:t>
      </w:r>
      <w:r w:rsidRPr="00BA5777">
        <w:rPr>
          <w:rFonts w:asciiTheme="minorHAnsi" w:hAnsiTheme="minorHAnsi" w:cs="Myriad Pro"/>
          <w:color w:val="404040" w:themeColor="text1" w:themeTint="BF"/>
          <w:szCs w:val="24"/>
          <w:lang w:val="es-PE"/>
        </w:rPr>
        <w:t>pantalla facial y filtro polvos / neblina.</w:t>
      </w:r>
    </w:p>
    <w:p w14:paraId="10364EFA" w14:textId="65228B3D" w:rsidR="00006875" w:rsidRPr="00006875" w:rsidRDefault="00BA5777" w:rsidP="00BA5777">
      <w:pPr>
        <w:pStyle w:val="Prrafodelista"/>
        <w:numPr>
          <w:ilvl w:val="0"/>
          <w:numId w:val="23"/>
        </w:numPr>
        <w:spacing w:line="220" w:lineRule="exact"/>
        <w:ind w:left="1276" w:hanging="283"/>
        <w:jc w:val="both"/>
        <w:rPr>
          <w:rFonts w:asciiTheme="minorHAnsi" w:hAnsiTheme="minorHAnsi" w:cs="Myriad Pro"/>
          <w:color w:val="404040" w:themeColor="text1" w:themeTint="BF"/>
          <w:szCs w:val="24"/>
          <w:lang w:val="es-PE"/>
        </w:rPr>
      </w:pPr>
      <w:r w:rsidRPr="00BA5777">
        <w:rPr>
          <w:rFonts w:asciiTheme="minorHAnsi" w:hAnsiTheme="minorHAnsi" w:cs="Myriad Pro"/>
          <w:color w:val="404040" w:themeColor="text1" w:themeTint="BF"/>
          <w:szCs w:val="24"/>
          <w:lang w:val="es-PE"/>
        </w:rPr>
        <w:t xml:space="preserve"> De aplicación solamente en entornos industriales</w:t>
      </w:r>
      <w:r>
        <w:rPr>
          <w:rFonts w:asciiTheme="minorHAnsi" w:hAnsiTheme="minorHAnsi" w:cs="Myriad Pro"/>
          <w:color w:val="404040" w:themeColor="text1" w:themeTint="BF"/>
          <w:szCs w:val="24"/>
          <w:lang w:val="es-PE"/>
        </w:rPr>
        <w:t>.</w:t>
      </w:r>
    </w:p>
    <w:p w14:paraId="24AD8BDE" w14:textId="7728F2C9" w:rsidR="00BA5777" w:rsidRPr="00006875" w:rsidRDefault="00BA5777" w:rsidP="00BA5777">
      <w:pPr>
        <w:spacing w:line="220" w:lineRule="exact"/>
        <w:ind w:left="993"/>
        <w:jc w:val="both"/>
        <w:rPr>
          <w:rFonts w:asciiTheme="minorHAnsi" w:hAnsiTheme="minorHAnsi" w:cs="Myriad Pro"/>
          <w:color w:val="404040" w:themeColor="text1" w:themeTint="BF"/>
          <w:szCs w:val="24"/>
          <w:lang w:val="es-PE"/>
        </w:rPr>
      </w:pPr>
      <w:r w:rsidRPr="00BA5777">
        <w:rPr>
          <w:rFonts w:asciiTheme="minorHAnsi" w:hAnsiTheme="minorHAnsi" w:cs="Myriad Pro"/>
          <w:b/>
          <w:color w:val="404040" w:themeColor="text1" w:themeTint="BF"/>
          <w:szCs w:val="24"/>
          <w:lang w:val="es-PE"/>
        </w:rPr>
        <w:t xml:space="preserve">Protección </w:t>
      </w:r>
      <w:r>
        <w:rPr>
          <w:rFonts w:asciiTheme="minorHAnsi" w:hAnsiTheme="minorHAnsi" w:cs="Myriad Pro"/>
          <w:b/>
          <w:color w:val="404040" w:themeColor="text1" w:themeTint="BF"/>
          <w:szCs w:val="24"/>
          <w:lang w:val="es-PE"/>
        </w:rPr>
        <w:t>térmicos</w:t>
      </w:r>
      <w:r w:rsidRPr="003750C6">
        <w:rPr>
          <w:rFonts w:asciiTheme="minorHAnsi" w:hAnsiTheme="minorHAnsi" w:cs="Myriad Pro"/>
          <w:b/>
          <w:color w:val="404040" w:themeColor="text1" w:themeTint="BF"/>
          <w:szCs w:val="24"/>
          <w:lang w:val="es-PE"/>
        </w:rPr>
        <w:t>:</w:t>
      </w:r>
    </w:p>
    <w:p w14:paraId="4D3AD7DA" w14:textId="759491D1" w:rsidR="00BA5777" w:rsidRPr="00006875" w:rsidRDefault="00BA5777" w:rsidP="00BA5777">
      <w:pPr>
        <w:pStyle w:val="Prrafodelista"/>
        <w:numPr>
          <w:ilvl w:val="0"/>
          <w:numId w:val="23"/>
        </w:numPr>
        <w:spacing w:line="220" w:lineRule="exact"/>
        <w:ind w:left="1276" w:hanging="283"/>
        <w:jc w:val="both"/>
        <w:rPr>
          <w:rFonts w:asciiTheme="minorHAnsi" w:hAnsiTheme="minorHAnsi" w:cs="Myriad Pro"/>
          <w:color w:val="404040" w:themeColor="text1" w:themeTint="BF"/>
          <w:szCs w:val="24"/>
          <w:lang w:val="es-PE"/>
        </w:rPr>
      </w:pPr>
      <w:r w:rsidRPr="00BA5777">
        <w:rPr>
          <w:rFonts w:asciiTheme="minorHAnsi" w:hAnsiTheme="minorHAnsi" w:cs="Myriad Pro"/>
          <w:color w:val="404040" w:themeColor="text1" w:themeTint="BF"/>
          <w:szCs w:val="24"/>
          <w:lang w:val="es-PE"/>
        </w:rPr>
        <w:t>No aplicable</w:t>
      </w:r>
      <w:r>
        <w:rPr>
          <w:rFonts w:asciiTheme="minorHAnsi" w:hAnsiTheme="minorHAnsi" w:cs="Myriad Pro"/>
          <w:color w:val="404040" w:themeColor="text1" w:themeTint="BF"/>
          <w:szCs w:val="24"/>
          <w:lang w:val="es-PE"/>
        </w:rPr>
        <w:t>.</w:t>
      </w:r>
    </w:p>
    <w:p w14:paraId="65779DEF" w14:textId="28B0AA76" w:rsidR="00BA5777" w:rsidRPr="00BA5777" w:rsidRDefault="00BA5777" w:rsidP="00BA5777">
      <w:pPr>
        <w:spacing w:line="220" w:lineRule="exact"/>
        <w:ind w:left="993"/>
        <w:jc w:val="both"/>
        <w:rPr>
          <w:rFonts w:asciiTheme="minorHAnsi" w:hAnsiTheme="minorHAnsi" w:cs="Myriad Pro"/>
          <w:b/>
          <w:color w:val="404040" w:themeColor="text1" w:themeTint="BF"/>
          <w:szCs w:val="24"/>
          <w:lang w:val="es-PE"/>
        </w:rPr>
      </w:pPr>
      <w:r w:rsidRPr="00BA5777">
        <w:rPr>
          <w:rFonts w:asciiTheme="minorHAnsi" w:hAnsiTheme="minorHAnsi" w:cs="Myriad Pro"/>
          <w:b/>
          <w:color w:val="404040" w:themeColor="text1" w:themeTint="BF"/>
          <w:szCs w:val="24"/>
          <w:lang w:val="es-PE"/>
        </w:rPr>
        <w:t>Consideraciones generales de</w:t>
      </w:r>
      <w:r>
        <w:rPr>
          <w:rFonts w:asciiTheme="minorHAnsi" w:hAnsiTheme="minorHAnsi" w:cs="Myriad Pro"/>
          <w:b/>
          <w:color w:val="404040" w:themeColor="text1" w:themeTint="BF"/>
          <w:szCs w:val="24"/>
          <w:lang w:val="es-PE"/>
        </w:rPr>
        <w:t xml:space="preserve"> </w:t>
      </w:r>
      <w:r w:rsidRPr="00BA5777">
        <w:rPr>
          <w:rFonts w:asciiTheme="minorHAnsi" w:hAnsiTheme="minorHAnsi" w:cs="Myriad Pro"/>
          <w:b/>
          <w:color w:val="404040" w:themeColor="text1" w:themeTint="BF"/>
          <w:szCs w:val="24"/>
          <w:lang w:val="es-PE"/>
        </w:rPr>
        <w:t>higiene</w:t>
      </w:r>
      <w:r w:rsidRPr="003750C6">
        <w:rPr>
          <w:rFonts w:asciiTheme="minorHAnsi" w:hAnsiTheme="minorHAnsi" w:cs="Myriad Pro"/>
          <w:b/>
          <w:color w:val="404040" w:themeColor="text1" w:themeTint="BF"/>
          <w:szCs w:val="24"/>
          <w:lang w:val="es-PE"/>
        </w:rPr>
        <w:t>:</w:t>
      </w:r>
    </w:p>
    <w:p w14:paraId="30F4F277" w14:textId="77777777" w:rsidR="00BA5777" w:rsidRDefault="00BA5777" w:rsidP="00BA5777">
      <w:pPr>
        <w:pStyle w:val="Prrafodelista"/>
        <w:numPr>
          <w:ilvl w:val="0"/>
          <w:numId w:val="23"/>
        </w:numPr>
        <w:spacing w:line="220" w:lineRule="exact"/>
        <w:ind w:left="1276" w:hanging="283"/>
        <w:jc w:val="both"/>
        <w:rPr>
          <w:rFonts w:asciiTheme="minorHAnsi" w:hAnsiTheme="minorHAnsi" w:cs="Myriad Pro"/>
          <w:color w:val="404040" w:themeColor="text1" w:themeTint="BF"/>
          <w:szCs w:val="24"/>
          <w:lang w:val="es-PE"/>
        </w:rPr>
      </w:pPr>
      <w:r w:rsidRPr="00BA5777">
        <w:rPr>
          <w:rFonts w:asciiTheme="minorHAnsi" w:hAnsiTheme="minorHAnsi" w:cs="Myriad Pro"/>
          <w:color w:val="404040" w:themeColor="text1" w:themeTint="BF"/>
          <w:szCs w:val="24"/>
          <w:lang w:val="es-PE"/>
        </w:rPr>
        <w:t xml:space="preserve">Obsérvense todos los requisitos de vigilancia médica. </w:t>
      </w:r>
    </w:p>
    <w:p w14:paraId="29785DEF" w14:textId="77777777" w:rsidR="00BA5777" w:rsidRDefault="00BA5777" w:rsidP="00BA5777">
      <w:pPr>
        <w:pStyle w:val="Prrafodelista"/>
        <w:numPr>
          <w:ilvl w:val="0"/>
          <w:numId w:val="23"/>
        </w:numPr>
        <w:spacing w:line="220" w:lineRule="exact"/>
        <w:ind w:left="1276" w:hanging="283"/>
        <w:jc w:val="both"/>
        <w:rPr>
          <w:rFonts w:asciiTheme="minorHAnsi" w:hAnsiTheme="minorHAnsi" w:cs="Myriad Pro"/>
          <w:color w:val="404040" w:themeColor="text1" w:themeTint="BF"/>
          <w:szCs w:val="24"/>
          <w:lang w:val="es-PE"/>
        </w:rPr>
      </w:pPr>
      <w:r w:rsidRPr="00BA5777">
        <w:rPr>
          <w:rFonts w:asciiTheme="minorHAnsi" w:hAnsiTheme="minorHAnsi" w:cs="Myriad Pro"/>
          <w:color w:val="404040" w:themeColor="text1" w:themeTint="BF"/>
          <w:szCs w:val="24"/>
          <w:lang w:val="es-PE"/>
        </w:rPr>
        <w:t>Seguir siempre buenas medidas buenas de</w:t>
      </w:r>
      <w:r>
        <w:rPr>
          <w:rFonts w:asciiTheme="minorHAnsi" w:hAnsiTheme="minorHAnsi" w:cs="Myriad Pro"/>
          <w:color w:val="404040" w:themeColor="text1" w:themeTint="BF"/>
          <w:szCs w:val="24"/>
          <w:lang w:val="es-PE"/>
        </w:rPr>
        <w:t xml:space="preserve"> </w:t>
      </w:r>
      <w:r w:rsidRPr="00BA5777">
        <w:rPr>
          <w:rFonts w:asciiTheme="minorHAnsi" w:hAnsiTheme="minorHAnsi" w:cs="Myriad Pro"/>
          <w:color w:val="404040" w:themeColor="text1" w:themeTint="BF"/>
          <w:szCs w:val="24"/>
          <w:lang w:val="es-PE"/>
        </w:rPr>
        <w:t>higiene personal, tales como lavarse después de la manipulación y antes de comer, beber, y/o</w:t>
      </w:r>
      <w:r>
        <w:rPr>
          <w:rFonts w:asciiTheme="minorHAnsi" w:hAnsiTheme="minorHAnsi" w:cs="Myriad Pro"/>
          <w:color w:val="404040" w:themeColor="text1" w:themeTint="BF"/>
          <w:szCs w:val="24"/>
          <w:lang w:val="es-PE"/>
        </w:rPr>
        <w:t xml:space="preserve"> </w:t>
      </w:r>
      <w:r w:rsidRPr="00BA5777">
        <w:rPr>
          <w:rFonts w:asciiTheme="minorHAnsi" w:hAnsiTheme="minorHAnsi" w:cs="Myriad Pro"/>
          <w:color w:val="404040" w:themeColor="text1" w:themeTint="BF"/>
          <w:szCs w:val="24"/>
          <w:lang w:val="es-PE"/>
        </w:rPr>
        <w:t xml:space="preserve">fumar. </w:t>
      </w:r>
    </w:p>
    <w:p w14:paraId="6B01FD1B" w14:textId="6728F629" w:rsidR="00BA5777" w:rsidRPr="00BA5777" w:rsidRDefault="00BA5777" w:rsidP="00BA5777">
      <w:pPr>
        <w:pStyle w:val="Prrafodelista"/>
        <w:numPr>
          <w:ilvl w:val="0"/>
          <w:numId w:val="23"/>
        </w:numPr>
        <w:spacing w:line="220" w:lineRule="exact"/>
        <w:ind w:left="1276" w:hanging="283"/>
        <w:jc w:val="both"/>
        <w:rPr>
          <w:rFonts w:asciiTheme="minorHAnsi" w:hAnsiTheme="minorHAnsi" w:cs="Myriad Pro"/>
          <w:color w:val="404040" w:themeColor="text1" w:themeTint="BF"/>
          <w:szCs w:val="24"/>
          <w:lang w:val="es-PE"/>
        </w:rPr>
      </w:pPr>
      <w:r w:rsidRPr="00BA5777">
        <w:rPr>
          <w:rFonts w:asciiTheme="minorHAnsi" w:hAnsiTheme="minorHAnsi" w:cs="Myriad Pro"/>
          <w:color w:val="404040" w:themeColor="text1" w:themeTint="BF"/>
          <w:szCs w:val="24"/>
          <w:lang w:val="es-PE"/>
        </w:rPr>
        <w:t>Rutinariamente, lavar la ropa y el equipo de protección para eliminar los contaminantes.</w:t>
      </w:r>
    </w:p>
    <w:p w14:paraId="3D9C9E19" w14:textId="34E6E24A" w:rsidR="00BA5777" w:rsidRPr="00006875" w:rsidRDefault="00BA5777" w:rsidP="00BA5777">
      <w:pPr>
        <w:pStyle w:val="Prrafodelista"/>
        <w:numPr>
          <w:ilvl w:val="0"/>
          <w:numId w:val="23"/>
        </w:numPr>
        <w:spacing w:line="220" w:lineRule="exact"/>
        <w:ind w:left="1276" w:hanging="283"/>
        <w:jc w:val="both"/>
        <w:rPr>
          <w:rFonts w:asciiTheme="minorHAnsi" w:hAnsiTheme="minorHAnsi" w:cs="Myriad Pro"/>
          <w:color w:val="404040" w:themeColor="text1" w:themeTint="BF"/>
          <w:szCs w:val="24"/>
          <w:lang w:val="es-PE"/>
        </w:rPr>
      </w:pPr>
      <w:r w:rsidRPr="00BA5777">
        <w:rPr>
          <w:rFonts w:asciiTheme="minorHAnsi" w:hAnsiTheme="minorHAnsi" w:cs="Myriad Pro"/>
          <w:color w:val="404040" w:themeColor="text1" w:themeTint="BF"/>
          <w:szCs w:val="24"/>
          <w:lang w:val="es-PE"/>
        </w:rPr>
        <w:t>Establezca prácticas buenas de higiene industrial para la manipulación de este material</w:t>
      </w:r>
      <w:r>
        <w:rPr>
          <w:rFonts w:asciiTheme="minorHAnsi" w:hAnsiTheme="minorHAnsi" w:cs="Myriad Pro"/>
          <w:color w:val="404040" w:themeColor="text1" w:themeTint="BF"/>
          <w:szCs w:val="24"/>
          <w:lang w:val="es-PE"/>
        </w:rPr>
        <w:t>.</w:t>
      </w:r>
    </w:p>
    <w:p w14:paraId="54F92D29" w14:textId="3519489F" w:rsidR="003425EC" w:rsidRDefault="00CA4231" w:rsidP="00807472">
      <w:pPr>
        <w:spacing w:line="220" w:lineRule="exact"/>
        <w:ind w:left="992"/>
        <w:jc w:val="both"/>
        <w:rPr>
          <w:rFonts w:asciiTheme="minorHAnsi" w:hAnsiTheme="minorHAnsi" w:cs="Myriad Pro"/>
          <w:color w:val="404040" w:themeColor="text1" w:themeTint="BF"/>
          <w:szCs w:val="24"/>
          <w:lang w:val="es-PE"/>
        </w:rPr>
      </w:pPr>
      <w:r>
        <w:rPr>
          <w:rFonts w:asciiTheme="minorHAnsi" w:hAnsiTheme="minorHAnsi" w:cs="Myriad Pro"/>
          <w:color w:val="404040" w:themeColor="text1" w:themeTint="BF"/>
          <w:szCs w:val="24"/>
          <w:lang w:val="es-PE"/>
        </w:rPr>
        <w:br/>
      </w:r>
      <w:r w:rsidR="003E0BAA">
        <w:rPr>
          <w:rFonts w:asciiTheme="minorHAnsi" w:hAnsiTheme="minorHAnsi" w:cs="Myriad Pro"/>
          <w:color w:val="404040" w:themeColor="text1" w:themeTint="BF"/>
          <w:szCs w:val="24"/>
          <w:lang w:val="es-PE"/>
        </w:rPr>
        <w:br/>
      </w:r>
    </w:p>
    <w:p w14:paraId="2F2FF2D1" w14:textId="5D830A26" w:rsidR="001B2FA6" w:rsidRDefault="001B2FA6" w:rsidP="00807472">
      <w:pPr>
        <w:spacing w:line="220" w:lineRule="exact"/>
        <w:ind w:left="992"/>
        <w:jc w:val="both"/>
        <w:rPr>
          <w:rFonts w:asciiTheme="minorHAnsi" w:hAnsiTheme="minorHAnsi" w:cs="Myriad Pro"/>
          <w:color w:val="404040" w:themeColor="text1" w:themeTint="BF"/>
          <w:szCs w:val="24"/>
          <w:lang w:val="es-PE"/>
        </w:rPr>
      </w:pPr>
    </w:p>
    <w:p w14:paraId="072945ED" w14:textId="77777777" w:rsidR="001B2FA6" w:rsidRPr="00807472" w:rsidRDefault="001B2FA6" w:rsidP="00807472">
      <w:pPr>
        <w:spacing w:line="220" w:lineRule="exact"/>
        <w:ind w:left="992"/>
        <w:jc w:val="both"/>
        <w:rPr>
          <w:rFonts w:asciiTheme="minorHAnsi" w:hAnsiTheme="minorHAnsi" w:cs="Myriad Pro"/>
          <w:color w:val="404040" w:themeColor="text1" w:themeTint="BF"/>
          <w:szCs w:val="24"/>
          <w:lang w:val="es-PE"/>
        </w:rPr>
      </w:pPr>
    </w:p>
    <w:p w14:paraId="55E58219" w14:textId="5F39B179" w:rsidR="00E91588" w:rsidRPr="00E91588" w:rsidRDefault="003750C6" w:rsidP="00E91588">
      <w:pPr>
        <w:pStyle w:val="Prrafodelista"/>
        <w:numPr>
          <w:ilvl w:val="0"/>
          <w:numId w:val="1"/>
        </w:numPr>
        <w:spacing w:line="240" w:lineRule="auto"/>
        <w:jc w:val="both"/>
        <w:rPr>
          <w:rFonts w:asciiTheme="minorHAnsi" w:hAnsiTheme="minorHAnsi" w:cs="Myriad Pro"/>
          <w:b/>
          <w:color w:val="006EB2"/>
          <w:sz w:val="28"/>
          <w:szCs w:val="24"/>
          <w:u w:val="single"/>
        </w:rPr>
      </w:pPr>
      <w:r w:rsidRPr="00743F09">
        <w:rPr>
          <w:rFonts w:asciiTheme="minorHAnsi" w:hAnsiTheme="minorHAnsi" w:cs="Myriad Pro"/>
          <w:b/>
          <w:color w:val="006EB2"/>
          <w:sz w:val="28"/>
          <w:szCs w:val="24"/>
          <w:u w:val="single"/>
        </w:rPr>
        <w:lastRenderedPageBreak/>
        <w:t>Propiedades físicas y químicas</w:t>
      </w:r>
    </w:p>
    <w:p w14:paraId="061EBC43" w14:textId="1D33E132" w:rsidR="003425EC" w:rsidRPr="006E2AC9" w:rsidRDefault="00E91588" w:rsidP="006E2AC9">
      <w:pPr>
        <w:spacing w:line="220" w:lineRule="exact"/>
        <w:ind w:left="1134"/>
        <w:jc w:val="both"/>
        <w:rPr>
          <w:rFonts w:asciiTheme="minorHAnsi" w:hAnsiTheme="minorHAnsi" w:cs="Myriad Pro"/>
          <w:b/>
          <w:color w:val="404040" w:themeColor="text1" w:themeTint="BF"/>
        </w:rPr>
      </w:pPr>
      <w:r>
        <w:rPr>
          <w:rFonts w:asciiTheme="minorHAnsi" w:hAnsiTheme="minorHAnsi" w:cs="Myriad Pro"/>
          <w:b/>
          <w:color w:val="404040" w:themeColor="text1" w:themeTint="BF"/>
        </w:rPr>
        <w:t>Aspecto</w:t>
      </w:r>
      <w:r w:rsidR="00535A21" w:rsidRPr="008D0B23">
        <w:rPr>
          <w:rFonts w:asciiTheme="minorHAnsi" w:hAnsiTheme="minorHAnsi" w:cs="Myriad Pro"/>
          <w:b/>
          <w:color w:val="404040" w:themeColor="text1" w:themeTint="BF"/>
        </w:rPr>
        <w:t>:</w:t>
      </w:r>
      <w:r w:rsidR="00535A21" w:rsidRPr="008D0B23">
        <w:rPr>
          <w:rFonts w:asciiTheme="minorHAnsi" w:hAnsiTheme="minorHAnsi" w:cs="Myriad Pro"/>
          <w:b/>
          <w:color w:val="404040" w:themeColor="text1" w:themeTint="BF"/>
        </w:rPr>
        <w:tab/>
      </w:r>
      <w:r w:rsidR="00535A21" w:rsidRPr="008D0B23">
        <w:rPr>
          <w:rFonts w:asciiTheme="minorHAnsi" w:hAnsiTheme="minorHAnsi" w:cs="Myriad Pro"/>
          <w:b/>
          <w:color w:val="404040" w:themeColor="text1" w:themeTint="BF"/>
        </w:rPr>
        <w:tab/>
      </w:r>
      <w:r w:rsidR="00535A21" w:rsidRPr="008D0B23">
        <w:rPr>
          <w:rFonts w:asciiTheme="minorHAnsi" w:hAnsiTheme="minorHAnsi" w:cs="Myriad Pro"/>
          <w:b/>
          <w:color w:val="404040" w:themeColor="text1" w:themeTint="BF"/>
        </w:rPr>
        <w:tab/>
      </w:r>
      <w:r w:rsidR="00535A21" w:rsidRPr="008D0B23">
        <w:rPr>
          <w:rFonts w:asciiTheme="minorHAnsi" w:hAnsiTheme="minorHAnsi" w:cs="Myriad Pro"/>
          <w:b/>
          <w:color w:val="404040" w:themeColor="text1" w:themeTint="BF"/>
        </w:rPr>
        <w:tab/>
      </w:r>
      <w:r w:rsidR="00535A21" w:rsidRPr="008D0B23">
        <w:rPr>
          <w:rFonts w:asciiTheme="minorHAnsi" w:hAnsiTheme="minorHAnsi" w:cs="Myriad Pro"/>
          <w:b/>
          <w:color w:val="404040" w:themeColor="text1" w:themeTint="BF"/>
        </w:rPr>
        <w:tab/>
      </w:r>
      <w:r w:rsidRPr="00E91588">
        <w:rPr>
          <w:rFonts w:asciiTheme="minorHAnsi" w:hAnsiTheme="minorHAnsi" w:cs="Myriad Pro"/>
          <w:color w:val="404040" w:themeColor="text1" w:themeTint="BF"/>
        </w:rPr>
        <w:t>Pastilla. Gránulos</w:t>
      </w:r>
      <w:r>
        <w:rPr>
          <w:rFonts w:asciiTheme="minorHAnsi" w:hAnsiTheme="minorHAnsi" w:cs="Myriad Pro"/>
          <w:color w:val="404040" w:themeColor="text1" w:themeTint="BF"/>
        </w:rPr>
        <w:br/>
      </w:r>
      <w:r>
        <w:rPr>
          <w:rFonts w:asciiTheme="minorHAnsi" w:hAnsiTheme="minorHAnsi" w:cs="Myriad Pro"/>
          <w:b/>
          <w:color w:val="404040" w:themeColor="text1" w:themeTint="BF"/>
        </w:rPr>
        <w:t>Forma</w:t>
      </w:r>
      <w:r w:rsidRPr="008D0B23">
        <w:rPr>
          <w:rFonts w:asciiTheme="minorHAnsi" w:hAnsiTheme="minorHAnsi" w:cs="Myriad Pro"/>
          <w:b/>
          <w:color w:val="404040" w:themeColor="text1" w:themeTint="BF"/>
        </w:rPr>
        <w:t>:</w:t>
      </w:r>
      <w:r w:rsidRPr="008D0B23">
        <w:rPr>
          <w:rFonts w:asciiTheme="minorHAnsi" w:hAnsiTheme="minorHAnsi" w:cs="Myriad Pro"/>
          <w:b/>
          <w:color w:val="404040" w:themeColor="text1" w:themeTint="BF"/>
        </w:rPr>
        <w:tab/>
      </w:r>
      <w:r w:rsidRPr="008D0B23">
        <w:rPr>
          <w:rFonts w:asciiTheme="minorHAnsi" w:hAnsiTheme="minorHAnsi" w:cs="Myriad Pro"/>
          <w:b/>
          <w:color w:val="404040" w:themeColor="text1" w:themeTint="BF"/>
        </w:rPr>
        <w:tab/>
      </w:r>
      <w:r w:rsidRPr="008D0B23">
        <w:rPr>
          <w:rFonts w:asciiTheme="minorHAnsi" w:hAnsiTheme="minorHAnsi" w:cs="Myriad Pro"/>
          <w:b/>
          <w:color w:val="404040" w:themeColor="text1" w:themeTint="BF"/>
        </w:rPr>
        <w:tab/>
      </w:r>
      <w:r w:rsidRPr="008D0B23">
        <w:rPr>
          <w:rFonts w:asciiTheme="minorHAnsi" w:hAnsiTheme="minorHAnsi" w:cs="Myriad Pro"/>
          <w:b/>
          <w:color w:val="404040" w:themeColor="text1" w:themeTint="BF"/>
        </w:rPr>
        <w:tab/>
      </w:r>
      <w:r w:rsidRPr="008D0B23">
        <w:rPr>
          <w:rFonts w:asciiTheme="minorHAnsi" w:hAnsiTheme="minorHAnsi" w:cs="Myriad Pro"/>
          <w:b/>
          <w:color w:val="404040" w:themeColor="text1" w:themeTint="BF"/>
        </w:rPr>
        <w:tab/>
      </w:r>
      <w:r w:rsidRPr="00E91588">
        <w:rPr>
          <w:rFonts w:asciiTheme="minorHAnsi" w:hAnsiTheme="minorHAnsi" w:cs="Myriad Pro"/>
          <w:color w:val="404040" w:themeColor="text1" w:themeTint="BF"/>
        </w:rPr>
        <w:t>Sólido. Pastilla</w:t>
      </w:r>
      <w:r>
        <w:rPr>
          <w:rFonts w:asciiTheme="minorHAnsi" w:hAnsiTheme="minorHAnsi" w:cs="Myriad Pro"/>
          <w:color w:val="404040" w:themeColor="text1" w:themeTint="BF"/>
        </w:rPr>
        <w:br/>
      </w:r>
      <w:r w:rsidRPr="008D0B23">
        <w:rPr>
          <w:rFonts w:asciiTheme="minorHAnsi" w:hAnsiTheme="minorHAnsi" w:cs="Myriad Pro"/>
          <w:b/>
          <w:color w:val="404040" w:themeColor="text1" w:themeTint="BF"/>
        </w:rPr>
        <w:t>Color:</w:t>
      </w:r>
      <w:r w:rsidRPr="008D0B23">
        <w:rPr>
          <w:rFonts w:asciiTheme="minorHAnsi" w:hAnsiTheme="minorHAnsi" w:cs="Myriad Pro"/>
          <w:b/>
          <w:color w:val="404040" w:themeColor="text1" w:themeTint="BF"/>
        </w:rPr>
        <w:tab/>
      </w:r>
      <w:r w:rsidRPr="008D0B23">
        <w:rPr>
          <w:rFonts w:asciiTheme="minorHAnsi" w:hAnsiTheme="minorHAnsi" w:cs="Myriad Pro"/>
          <w:b/>
          <w:color w:val="404040" w:themeColor="text1" w:themeTint="BF"/>
        </w:rPr>
        <w:tab/>
      </w:r>
      <w:r w:rsidRPr="008D0B23">
        <w:rPr>
          <w:rFonts w:asciiTheme="minorHAnsi" w:hAnsiTheme="minorHAnsi" w:cs="Myriad Pro"/>
          <w:b/>
          <w:color w:val="404040" w:themeColor="text1" w:themeTint="BF"/>
        </w:rPr>
        <w:tab/>
      </w:r>
      <w:r w:rsidRPr="008D0B23">
        <w:rPr>
          <w:rFonts w:asciiTheme="minorHAnsi" w:hAnsiTheme="minorHAnsi" w:cs="Myriad Pro"/>
          <w:b/>
          <w:color w:val="404040" w:themeColor="text1" w:themeTint="BF"/>
        </w:rPr>
        <w:tab/>
      </w:r>
      <w:r w:rsidRPr="008D0B23">
        <w:rPr>
          <w:rFonts w:asciiTheme="minorHAnsi" w:hAnsiTheme="minorHAnsi" w:cs="Myriad Pro"/>
          <w:b/>
          <w:color w:val="404040" w:themeColor="text1" w:themeTint="BF"/>
        </w:rPr>
        <w:tab/>
      </w:r>
      <w:r>
        <w:rPr>
          <w:rFonts w:asciiTheme="minorHAnsi" w:hAnsiTheme="minorHAnsi" w:cs="Myriad Pro"/>
          <w:color w:val="404040" w:themeColor="text1" w:themeTint="BF"/>
        </w:rPr>
        <w:t>Varios</w:t>
      </w:r>
      <w:r w:rsidR="00535A21" w:rsidRPr="008D0B23">
        <w:rPr>
          <w:rFonts w:asciiTheme="minorHAnsi" w:hAnsiTheme="minorHAnsi" w:cs="Myriad Pro"/>
          <w:color w:val="404040" w:themeColor="text1" w:themeTint="BF"/>
        </w:rPr>
        <w:br/>
      </w:r>
      <w:r w:rsidR="00535A21" w:rsidRPr="008D0B23">
        <w:rPr>
          <w:rFonts w:asciiTheme="minorHAnsi" w:hAnsiTheme="minorHAnsi" w:cs="Myriad Pro"/>
          <w:b/>
          <w:color w:val="404040" w:themeColor="text1" w:themeTint="BF"/>
        </w:rPr>
        <w:t>Olor:</w:t>
      </w:r>
      <w:r w:rsidR="00535A21" w:rsidRPr="008D0B23">
        <w:rPr>
          <w:rFonts w:asciiTheme="minorHAnsi" w:hAnsiTheme="minorHAnsi" w:cs="Myriad Pro"/>
          <w:color w:val="404040" w:themeColor="text1" w:themeTint="BF"/>
        </w:rPr>
        <w:tab/>
      </w:r>
      <w:r w:rsidR="00535A21" w:rsidRPr="008D0B23">
        <w:rPr>
          <w:rFonts w:asciiTheme="minorHAnsi" w:hAnsiTheme="minorHAnsi" w:cs="Myriad Pro"/>
          <w:color w:val="404040" w:themeColor="text1" w:themeTint="BF"/>
        </w:rPr>
        <w:tab/>
      </w:r>
      <w:r w:rsidR="00535A21" w:rsidRPr="008D0B23">
        <w:rPr>
          <w:rFonts w:asciiTheme="minorHAnsi" w:hAnsiTheme="minorHAnsi" w:cs="Myriad Pro"/>
          <w:color w:val="404040" w:themeColor="text1" w:themeTint="BF"/>
        </w:rPr>
        <w:tab/>
      </w:r>
      <w:r w:rsidR="00535A21" w:rsidRPr="008D0B23">
        <w:rPr>
          <w:rFonts w:asciiTheme="minorHAnsi" w:hAnsiTheme="minorHAnsi" w:cs="Myriad Pro"/>
          <w:color w:val="404040" w:themeColor="text1" w:themeTint="BF"/>
        </w:rPr>
        <w:tab/>
      </w:r>
      <w:r w:rsidR="00535A21" w:rsidRPr="008D0B23">
        <w:rPr>
          <w:rFonts w:asciiTheme="minorHAnsi" w:hAnsiTheme="minorHAnsi" w:cs="Myriad Pro"/>
          <w:color w:val="404040" w:themeColor="text1" w:themeTint="BF"/>
        </w:rPr>
        <w:tab/>
      </w:r>
      <w:r>
        <w:rPr>
          <w:rFonts w:asciiTheme="minorHAnsi" w:hAnsiTheme="minorHAnsi" w:cs="Myriad Pro"/>
          <w:color w:val="404040" w:themeColor="text1" w:themeTint="BF"/>
        </w:rPr>
        <w:t>Ninguno</w:t>
      </w:r>
      <w:r>
        <w:rPr>
          <w:rFonts w:asciiTheme="minorHAnsi" w:hAnsiTheme="minorHAnsi" w:cs="Myriad Pro"/>
          <w:color w:val="404040" w:themeColor="text1" w:themeTint="BF"/>
        </w:rPr>
        <w:br/>
      </w:r>
      <w:r w:rsidRPr="00E91588">
        <w:rPr>
          <w:rFonts w:asciiTheme="minorHAnsi" w:hAnsiTheme="minorHAnsi" w:cs="Myriad Pro"/>
          <w:b/>
          <w:color w:val="404040" w:themeColor="text1" w:themeTint="BF"/>
        </w:rPr>
        <w:t>Umbral olfativo</w:t>
      </w:r>
      <w:r>
        <w:rPr>
          <w:rFonts w:asciiTheme="minorHAnsi" w:hAnsiTheme="minorHAnsi" w:cs="Myriad Pro"/>
          <w:b/>
          <w:color w:val="404040" w:themeColor="text1" w:themeTint="BF"/>
        </w:rPr>
        <w:t>:</w:t>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sidRPr="00E91588">
        <w:rPr>
          <w:rFonts w:asciiTheme="minorHAnsi" w:hAnsiTheme="minorHAnsi" w:cs="Myriad Pro"/>
          <w:color w:val="404040" w:themeColor="text1" w:themeTint="BF"/>
        </w:rPr>
        <w:t>No es aplicable.</w:t>
      </w:r>
      <w:r w:rsidRPr="00E91588">
        <w:rPr>
          <w:rFonts w:asciiTheme="minorHAnsi" w:hAnsiTheme="minorHAnsi" w:cs="Myriad Pro"/>
          <w:b/>
          <w:color w:val="404040" w:themeColor="text1" w:themeTint="BF"/>
        </w:rPr>
        <w:br/>
        <w:t>pH</w:t>
      </w:r>
      <w:r>
        <w:rPr>
          <w:rFonts w:asciiTheme="minorHAnsi" w:hAnsiTheme="minorHAnsi" w:cs="Myriad Pro"/>
          <w:b/>
          <w:color w:val="404040" w:themeColor="text1" w:themeTint="BF"/>
        </w:rPr>
        <w:t>:</w:t>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sidRPr="00E91588">
        <w:rPr>
          <w:rFonts w:asciiTheme="minorHAnsi" w:hAnsiTheme="minorHAnsi" w:cs="Myriad Pro"/>
          <w:color w:val="404040" w:themeColor="text1" w:themeTint="BF"/>
        </w:rPr>
        <w:t>8.5 - 11</w:t>
      </w:r>
      <w:r w:rsidRPr="00E91588">
        <w:rPr>
          <w:rFonts w:asciiTheme="minorHAnsi" w:hAnsiTheme="minorHAnsi" w:cs="Myriad Pro"/>
          <w:b/>
          <w:color w:val="404040" w:themeColor="text1" w:themeTint="BF"/>
        </w:rPr>
        <w:br/>
        <w:t>Punto de fusión/punto de</w:t>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sidRPr="00E91588">
        <w:rPr>
          <w:rFonts w:asciiTheme="minorHAnsi" w:hAnsiTheme="minorHAnsi" w:cs="Myriad Pro"/>
          <w:color w:val="404040" w:themeColor="text1" w:themeTint="BF"/>
        </w:rPr>
        <w:t>&gt; 450 °C (&gt; 842 °F) / No es aplicable.</w:t>
      </w:r>
      <w:r w:rsidRPr="00E91588">
        <w:rPr>
          <w:rFonts w:asciiTheme="minorHAnsi" w:hAnsiTheme="minorHAnsi" w:cs="Myriad Pro"/>
          <w:b/>
          <w:color w:val="404040" w:themeColor="text1" w:themeTint="BF"/>
        </w:rPr>
        <w:br/>
        <w:t>congelación</w:t>
      </w:r>
      <w:r>
        <w:rPr>
          <w:rFonts w:asciiTheme="minorHAnsi" w:hAnsiTheme="minorHAnsi" w:cs="Myriad Pro"/>
          <w:b/>
          <w:color w:val="404040" w:themeColor="text1" w:themeTint="BF"/>
        </w:rPr>
        <w:t>:</w:t>
      </w:r>
      <w:r w:rsidRPr="00E91588">
        <w:rPr>
          <w:rFonts w:asciiTheme="minorHAnsi" w:hAnsiTheme="minorHAnsi" w:cs="Myriad Pro"/>
          <w:b/>
          <w:color w:val="404040" w:themeColor="text1" w:themeTint="BF"/>
        </w:rPr>
        <w:br/>
        <w:t>Punto inicial de ebullición e</w:t>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sidRPr="00E91588">
        <w:rPr>
          <w:rFonts w:asciiTheme="minorHAnsi" w:hAnsiTheme="minorHAnsi" w:cs="Myriad Pro"/>
          <w:b/>
          <w:color w:val="404040" w:themeColor="text1" w:themeTint="BF"/>
        </w:rPr>
        <w:br/>
        <w:t>intervalo de ebullición</w:t>
      </w:r>
      <w:r>
        <w:rPr>
          <w:rFonts w:asciiTheme="minorHAnsi" w:hAnsiTheme="minorHAnsi" w:cs="Myriad Pro"/>
          <w:b/>
          <w:color w:val="404040" w:themeColor="text1" w:themeTint="BF"/>
        </w:rPr>
        <w:t>:</w:t>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sidRPr="00E91588">
        <w:rPr>
          <w:rFonts w:asciiTheme="minorHAnsi" w:hAnsiTheme="minorHAnsi" w:cs="Myriad Pro"/>
          <w:color w:val="404040" w:themeColor="text1" w:themeTint="BF"/>
        </w:rPr>
        <w:t>No es aplicable.</w:t>
      </w:r>
      <w:r w:rsidRPr="00E91588">
        <w:rPr>
          <w:rFonts w:asciiTheme="minorHAnsi" w:hAnsiTheme="minorHAnsi" w:cs="Myriad Pro"/>
          <w:b/>
          <w:color w:val="404040" w:themeColor="text1" w:themeTint="BF"/>
        </w:rPr>
        <w:br/>
        <w:t>Punto de inflamación</w:t>
      </w:r>
      <w:r>
        <w:rPr>
          <w:rFonts w:asciiTheme="minorHAnsi" w:hAnsiTheme="minorHAnsi" w:cs="Myriad Pro"/>
          <w:b/>
          <w:color w:val="404040" w:themeColor="text1" w:themeTint="BF"/>
        </w:rPr>
        <w:t>:</w:t>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sidRPr="00E91588">
        <w:rPr>
          <w:rFonts w:asciiTheme="minorHAnsi" w:hAnsiTheme="minorHAnsi" w:cs="Myriad Pro"/>
          <w:color w:val="404040" w:themeColor="text1" w:themeTint="BF"/>
        </w:rPr>
        <w:t>No es aplicable.</w:t>
      </w:r>
      <w:r w:rsidRPr="00E91588">
        <w:rPr>
          <w:rFonts w:asciiTheme="minorHAnsi" w:hAnsiTheme="minorHAnsi" w:cs="Myriad Pro"/>
          <w:b/>
          <w:color w:val="404040" w:themeColor="text1" w:themeTint="BF"/>
        </w:rPr>
        <w:br/>
        <w:t>Tasa de evaporación</w:t>
      </w:r>
      <w:r>
        <w:rPr>
          <w:rFonts w:asciiTheme="minorHAnsi" w:hAnsiTheme="minorHAnsi" w:cs="Myriad Pro"/>
          <w:b/>
          <w:color w:val="404040" w:themeColor="text1" w:themeTint="BF"/>
        </w:rPr>
        <w:t>:</w:t>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sidRPr="00E91588">
        <w:rPr>
          <w:rFonts w:asciiTheme="minorHAnsi" w:hAnsiTheme="minorHAnsi" w:cs="Myriad Pro"/>
          <w:color w:val="404040" w:themeColor="text1" w:themeTint="BF"/>
        </w:rPr>
        <w:t>No es aplicable.</w:t>
      </w:r>
      <w:r w:rsidRPr="00E91588">
        <w:rPr>
          <w:rFonts w:asciiTheme="minorHAnsi" w:hAnsiTheme="minorHAnsi" w:cs="Myriad Pro"/>
          <w:b/>
          <w:color w:val="404040" w:themeColor="text1" w:themeTint="BF"/>
        </w:rPr>
        <w:br/>
        <w:t>Inflamabilidad (sólido, gas)</w:t>
      </w:r>
      <w:r>
        <w:rPr>
          <w:rFonts w:asciiTheme="minorHAnsi" w:hAnsiTheme="minorHAnsi" w:cs="Myriad Pro"/>
          <w:b/>
          <w:color w:val="404040" w:themeColor="text1" w:themeTint="BF"/>
        </w:rPr>
        <w:t>:</w:t>
      </w:r>
      <w:r>
        <w:rPr>
          <w:rFonts w:asciiTheme="minorHAnsi" w:hAnsiTheme="minorHAnsi" w:cs="Myriad Pro"/>
          <w:b/>
          <w:color w:val="404040" w:themeColor="text1" w:themeTint="BF"/>
        </w:rPr>
        <w:tab/>
      </w:r>
      <w:r>
        <w:rPr>
          <w:rFonts w:asciiTheme="minorHAnsi" w:hAnsiTheme="minorHAnsi" w:cs="Myriad Pro"/>
          <w:b/>
          <w:color w:val="404040" w:themeColor="text1" w:themeTint="BF"/>
        </w:rPr>
        <w:tab/>
      </w:r>
      <w:r w:rsidRPr="00E91588">
        <w:rPr>
          <w:rFonts w:asciiTheme="minorHAnsi" w:hAnsiTheme="minorHAnsi" w:cs="Myriad Pro"/>
          <w:color w:val="404040" w:themeColor="text1" w:themeTint="BF"/>
        </w:rPr>
        <w:t>Este producto no es inflamable.</w:t>
      </w:r>
      <w:r w:rsidR="006708AE">
        <w:rPr>
          <w:rFonts w:asciiTheme="minorHAnsi" w:hAnsiTheme="minorHAnsi" w:cs="Myriad Pro"/>
          <w:color w:val="404040" w:themeColor="text1" w:themeTint="BF"/>
        </w:rPr>
        <w:br/>
      </w:r>
      <w:r w:rsidR="006708AE" w:rsidRPr="006708AE">
        <w:rPr>
          <w:rFonts w:asciiTheme="minorHAnsi" w:hAnsiTheme="minorHAnsi" w:cs="Myriad Pro"/>
          <w:b/>
          <w:color w:val="404040" w:themeColor="text1" w:themeTint="BF"/>
        </w:rPr>
        <w:t>Límites superior/inferior de inflamabilidad o de explosividad</w:t>
      </w:r>
      <w:r w:rsidR="006708AE" w:rsidRPr="006708AE">
        <w:rPr>
          <w:rFonts w:asciiTheme="minorHAnsi" w:hAnsiTheme="minorHAnsi" w:cs="Myriad Pro"/>
          <w:b/>
          <w:color w:val="404040" w:themeColor="text1" w:themeTint="BF"/>
        </w:rPr>
        <w:br/>
      </w:r>
      <w:r w:rsidR="00D6303B">
        <w:rPr>
          <w:rFonts w:asciiTheme="minorHAnsi" w:hAnsiTheme="minorHAnsi" w:cs="Myriad Pro"/>
          <w:b/>
          <w:color w:val="404040" w:themeColor="text1" w:themeTint="BF"/>
        </w:rPr>
        <w:t xml:space="preserve">   </w:t>
      </w:r>
      <w:r w:rsidR="006708AE" w:rsidRPr="006708AE">
        <w:rPr>
          <w:rFonts w:asciiTheme="minorHAnsi" w:hAnsiTheme="minorHAnsi" w:cs="Myriad Pro"/>
          <w:b/>
          <w:color w:val="404040" w:themeColor="text1" w:themeTint="BF"/>
        </w:rPr>
        <w:t>Límite de inflamabilidad -inferior (%)</w:t>
      </w:r>
      <w:r w:rsidR="00D6303B">
        <w:rPr>
          <w:rFonts w:asciiTheme="minorHAnsi" w:hAnsiTheme="minorHAnsi" w:cs="Myriad Pro"/>
          <w:b/>
          <w:color w:val="404040" w:themeColor="text1" w:themeTint="BF"/>
        </w:rPr>
        <w:tab/>
      </w:r>
      <w:r w:rsidR="00D6303B" w:rsidRPr="00E91588">
        <w:rPr>
          <w:rFonts w:asciiTheme="minorHAnsi" w:hAnsiTheme="minorHAnsi" w:cs="Myriad Pro"/>
          <w:color w:val="404040" w:themeColor="text1" w:themeTint="BF"/>
        </w:rPr>
        <w:t>No es aplicable.</w:t>
      </w:r>
      <w:r w:rsidR="006708AE" w:rsidRPr="006708AE">
        <w:rPr>
          <w:rFonts w:asciiTheme="minorHAnsi" w:hAnsiTheme="minorHAnsi" w:cs="Myriad Pro"/>
          <w:b/>
          <w:color w:val="404040" w:themeColor="text1" w:themeTint="BF"/>
        </w:rPr>
        <w:br/>
      </w:r>
      <w:r w:rsidR="00D6303B">
        <w:rPr>
          <w:rFonts w:asciiTheme="minorHAnsi" w:hAnsiTheme="minorHAnsi" w:cs="Myriad Pro"/>
          <w:b/>
          <w:color w:val="404040" w:themeColor="text1" w:themeTint="BF"/>
        </w:rPr>
        <w:t xml:space="preserve">   </w:t>
      </w:r>
      <w:r w:rsidR="006708AE" w:rsidRPr="006708AE">
        <w:rPr>
          <w:rFonts w:asciiTheme="minorHAnsi" w:hAnsiTheme="minorHAnsi" w:cs="Myriad Pro"/>
          <w:b/>
          <w:color w:val="404040" w:themeColor="text1" w:themeTint="BF"/>
        </w:rPr>
        <w:t>Límite de inflamabilidad - superior (%)</w:t>
      </w:r>
      <w:r w:rsidR="00D6303B">
        <w:rPr>
          <w:rFonts w:asciiTheme="minorHAnsi" w:hAnsiTheme="minorHAnsi" w:cs="Myriad Pro"/>
          <w:b/>
          <w:color w:val="404040" w:themeColor="text1" w:themeTint="BF"/>
        </w:rPr>
        <w:tab/>
      </w:r>
      <w:r w:rsidR="00D6303B" w:rsidRPr="00E91588">
        <w:rPr>
          <w:rFonts w:asciiTheme="minorHAnsi" w:hAnsiTheme="minorHAnsi" w:cs="Myriad Pro"/>
          <w:color w:val="404040" w:themeColor="text1" w:themeTint="BF"/>
        </w:rPr>
        <w:t>No es aplicable.</w:t>
      </w:r>
      <w:r w:rsidR="006708AE" w:rsidRPr="006708AE">
        <w:rPr>
          <w:rFonts w:asciiTheme="minorHAnsi" w:hAnsiTheme="minorHAnsi" w:cs="Myriad Pro"/>
          <w:b/>
          <w:color w:val="404040" w:themeColor="text1" w:themeTint="BF"/>
        </w:rPr>
        <w:br/>
      </w:r>
      <w:r w:rsidR="00D6303B">
        <w:rPr>
          <w:rFonts w:asciiTheme="minorHAnsi" w:hAnsiTheme="minorHAnsi" w:cs="Myriad Pro"/>
          <w:b/>
          <w:color w:val="404040" w:themeColor="text1" w:themeTint="BF"/>
        </w:rPr>
        <w:t xml:space="preserve">   </w:t>
      </w:r>
      <w:r w:rsidR="006708AE" w:rsidRPr="006708AE">
        <w:rPr>
          <w:rFonts w:asciiTheme="minorHAnsi" w:hAnsiTheme="minorHAnsi" w:cs="Myriad Pro"/>
          <w:b/>
          <w:color w:val="404040" w:themeColor="text1" w:themeTint="BF"/>
        </w:rPr>
        <w:t>Límite de explosividad - inferior (%)</w:t>
      </w:r>
      <w:r w:rsidR="00D6303B">
        <w:rPr>
          <w:rFonts w:asciiTheme="minorHAnsi" w:hAnsiTheme="minorHAnsi" w:cs="Myriad Pro"/>
          <w:b/>
          <w:color w:val="404040" w:themeColor="text1" w:themeTint="BF"/>
        </w:rPr>
        <w:tab/>
      </w:r>
      <w:r w:rsidR="00D6303B" w:rsidRPr="00E91588">
        <w:rPr>
          <w:rFonts w:asciiTheme="minorHAnsi" w:hAnsiTheme="minorHAnsi" w:cs="Myriad Pro"/>
          <w:color w:val="404040" w:themeColor="text1" w:themeTint="BF"/>
        </w:rPr>
        <w:t xml:space="preserve">No </w:t>
      </w:r>
      <w:r w:rsidR="00D6303B">
        <w:rPr>
          <w:rFonts w:asciiTheme="minorHAnsi" w:hAnsiTheme="minorHAnsi" w:cs="Myriad Pro"/>
          <w:color w:val="404040" w:themeColor="text1" w:themeTint="BF"/>
        </w:rPr>
        <w:t>disponi</w:t>
      </w:r>
      <w:r w:rsidR="00D6303B" w:rsidRPr="00E91588">
        <w:rPr>
          <w:rFonts w:asciiTheme="minorHAnsi" w:hAnsiTheme="minorHAnsi" w:cs="Myriad Pro"/>
          <w:color w:val="404040" w:themeColor="text1" w:themeTint="BF"/>
        </w:rPr>
        <w:t>ble.</w:t>
      </w:r>
      <w:r w:rsidR="006708AE" w:rsidRPr="006708AE">
        <w:rPr>
          <w:rFonts w:asciiTheme="minorHAnsi" w:hAnsiTheme="minorHAnsi" w:cs="Myriad Pro"/>
          <w:b/>
          <w:color w:val="404040" w:themeColor="text1" w:themeTint="BF"/>
        </w:rPr>
        <w:br/>
      </w:r>
      <w:r w:rsidR="00D6303B">
        <w:rPr>
          <w:rFonts w:asciiTheme="minorHAnsi" w:hAnsiTheme="minorHAnsi" w:cs="Myriad Pro"/>
          <w:b/>
          <w:color w:val="404040" w:themeColor="text1" w:themeTint="BF"/>
        </w:rPr>
        <w:t xml:space="preserve">   </w:t>
      </w:r>
      <w:r w:rsidR="006708AE" w:rsidRPr="006708AE">
        <w:rPr>
          <w:rFonts w:asciiTheme="minorHAnsi" w:hAnsiTheme="minorHAnsi" w:cs="Myriad Pro"/>
          <w:b/>
          <w:color w:val="404040" w:themeColor="text1" w:themeTint="BF"/>
        </w:rPr>
        <w:t>Límite de explosividad - superior (%)</w:t>
      </w:r>
      <w:r w:rsidR="00D6303B">
        <w:rPr>
          <w:rFonts w:asciiTheme="minorHAnsi" w:hAnsiTheme="minorHAnsi" w:cs="Myriad Pro"/>
          <w:b/>
          <w:color w:val="404040" w:themeColor="text1" w:themeTint="BF"/>
        </w:rPr>
        <w:tab/>
      </w:r>
      <w:r w:rsidR="00D6303B" w:rsidRPr="00E91588">
        <w:rPr>
          <w:rFonts w:asciiTheme="minorHAnsi" w:hAnsiTheme="minorHAnsi" w:cs="Myriad Pro"/>
          <w:color w:val="404040" w:themeColor="text1" w:themeTint="BF"/>
        </w:rPr>
        <w:t xml:space="preserve">No </w:t>
      </w:r>
      <w:r w:rsidR="00D6303B">
        <w:rPr>
          <w:rFonts w:asciiTheme="minorHAnsi" w:hAnsiTheme="minorHAnsi" w:cs="Myriad Pro"/>
          <w:color w:val="404040" w:themeColor="text1" w:themeTint="BF"/>
        </w:rPr>
        <w:t>disponi</w:t>
      </w:r>
      <w:r w:rsidR="00D6303B" w:rsidRPr="00E91588">
        <w:rPr>
          <w:rFonts w:asciiTheme="minorHAnsi" w:hAnsiTheme="minorHAnsi" w:cs="Myriad Pro"/>
          <w:color w:val="404040" w:themeColor="text1" w:themeTint="BF"/>
        </w:rPr>
        <w:t>ble.</w:t>
      </w:r>
      <w:r w:rsidR="00D6303B">
        <w:rPr>
          <w:rFonts w:asciiTheme="minorHAnsi" w:hAnsiTheme="minorHAnsi" w:cs="Myriad Pro"/>
          <w:color w:val="404040" w:themeColor="text1" w:themeTint="BF"/>
        </w:rPr>
        <w:br/>
      </w:r>
      <w:r w:rsidR="00D6303B" w:rsidRPr="00D6303B">
        <w:rPr>
          <w:rFonts w:asciiTheme="minorHAnsi" w:hAnsiTheme="minorHAnsi" w:cs="Myriad Pro"/>
          <w:b/>
          <w:color w:val="404040" w:themeColor="text1" w:themeTint="BF"/>
        </w:rPr>
        <w:t>Presión de vapor</w:t>
      </w:r>
      <w:r w:rsidR="00D6303B">
        <w:rPr>
          <w:rFonts w:asciiTheme="minorHAnsi" w:hAnsiTheme="minorHAnsi" w:cs="Myriad Pro"/>
          <w:b/>
          <w:color w:val="404040" w:themeColor="text1" w:themeTint="BF"/>
        </w:rPr>
        <w:t>:</w:t>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sidRPr="00E91588">
        <w:rPr>
          <w:rFonts w:asciiTheme="minorHAnsi" w:hAnsiTheme="minorHAnsi" w:cs="Myriad Pro"/>
          <w:color w:val="404040" w:themeColor="text1" w:themeTint="BF"/>
        </w:rPr>
        <w:t>No es aplicable.</w:t>
      </w:r>
      <w:r w:rsidR="00D6303B" w:rsidRPr="00D6303B">
        <w:rPr>
          <w:rFonts w:asciiTheme="minorHAnsi" w:hAnsiTheme="minorHAnsi" w:cs="Myriad Pro"/>
          <w:b/>
          <w:color w:val="404040" w:themeColor="text1" w:themeTint="BF"/>
        </w:rPr>
        <w:br/>
        <w:t>Densidad de vapor</w:t>
      </w:r>
      <w:r w:rsidR="00D6303B">
        <w:rPr>
          <w:rFonts w:asciiTheme="minorHAnsi" w:hAnsiTheme="minorHAnsi" w:cs="Myriad Pro"/>
          <w:b/>
          <w:color w:val="404040" w:themeColor="text1" w:themeTint="BF"/>
        </w:rPr>
        <w:t>:</w:t>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sidRPr="00E91588">
        <w:rPr>
          <w:rFonts w:asciiTheme="minorHAnsi" w:hAnsiTheme="minorHAnsi" w:cs="Myriad Pro"/>
          <w:color w:val="404040" w:themeColor="text1" w:themeTint="BF"/>
        </w:rPr>
        <w:t>No es aplicable.</w:t>
      </w:r>
      <w:r w:rsidR="00D6303B" w:rsidRPr="00D6303B">
        <w:rPr>
          <w:rFonts w:asciiTheme="minorHAnsi" w:hAnsiTheme="minorHAnsi" w:cs="Myriad Pro"/>
          <w:b/>
          <w:color w:val="404040" w:themeColor="text1" w:themeTint="BF"/>
        </w:rPr>
        <w:br/>
        <w:t>Densidad relativa</w:t>
      </w:r>
      <w:r w:rsidR="00D6303B">
        <w:rPr>
          <w:rFonts w:asciiTheme="minorHAnsi" w:hAnsiTheme="minorHAnsi" w:cs="Myriad Pro"/>
          <w:b/>
          <w:color w:val="404040" w:themeColor="text1" w:themeTint="BF"/>
        </w:rPr>
        <w:t>:</w:t>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sidRPr="00D6303B">
        <w:rPr>
          <w:rFonts w:asciiTheme="minorHAnsi" w:hAnsiTheme="minorHAnsi" w:cs="Myriad Pro"/>
          <w:color w:val="404040" w:themeColor="text1" w:themeTint="BF"/>
        </w:rPr>
        <w:t>2.6 g/cm³</w:t>
      </w:r>
      <w:r w:rsidR="00D6303B" w:rsidRPr="00D6303B">
        <w:rPr>
          <w:rFonts w:asciiTheme="minorHAnsi" w:hAnsiTheme="minorHAnsi" w:cs="Myriad Pro"/>
          <w:b/>
          <w:color w:val="404040" w:themeColor="text1" w:themeTint="BF"/>
        </w:rPr>
        <w:br/>
        <w:t xml:space="preserve">Solubilidad(es) </w:t>
      </w:r>
      <w:r w:rsidR="00D6303B" w:rsidRPr="00D6303B">
        <w:rPr>
          <w:rFonts w:asciiTheme="minorHAnsi" w:hAnsiTheme="minorHAnsi" w:cs="Myriad Pro"/>
          <w:b/>
          <w:color w:val="404040" w:themeColor="text1" w:themeTint="BF"/>
        </w:rPr>
        <w:br/>
        <w:t>Solubilidad (agua)</w:t>
      </w:r>
      <w:r w:rsidR="00D6303B">
        <w:rPr>
          <w:rFonts w:asciiTheme="minorHAnsi" w:hAnsiTheme="minorHAnsi" w:cs="Myriad Pro"/>
          <w:b/>
          <w:color w:val="404040" w:themeColor="text1" w:themeTint="BF"/>
        </w:rPr>
        <w:t>:</w:t>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sidRPr="00D6303B">
        <w:rPr>
          <w:rFonts w:asciiTheme="minorHAnsi" w:hAnsiTheme="minorHAnsi" w:cs="Myriad Pro"/>
          <w:color w:val="404040" w:themeColor="text1" w:themeTint="BF"/>
        </w:rPr>
        <w:t>&lt; 0.9 mg/l</w:t>
      </w:r>
      <w:r w:rsidR="00D6303B" w:rsidRPr="00D6303B">
        <w:rPr>
          <w:rFonts w:asciiTheme="minorHAnsi" w:hAnsiTheme="minorHAnsi" w:cs="Myriad Pro"/>
          <w:color w:val="404040" w:themeColor="text1" w:themeTint="BF"/>
        </w:rPr>
        <w:br/>
      </w:r>
      <w:r w:rsidR="00D6303B" w:rsidRPr="00D6303B">
        <w:rPr>
          <w:rFonts w:asciiTheme="minorHAnsi" w:hAnsiTheme="minorHAnsi" w:cs="Myriad Pro"/>
          <w:b/>
          <w:color w:val="404040" w:themeColor="text1" w:themeTint="BF"/>
        </w:rPr>
        <w:t>Coeficiente de reparto n-</w:t>
      </w:r>
      <w:proofErr w:type="spellStart"/>
      <w:r w:rsidR="00D6303B" w:rsidRPr="00D6303B">
        <w:rPr>
          <w:rFonts w:asciiTheme="minorHAnsi" w:hAnsiTheme="minorHAnsi" w:cs="Myriad Pro"/>
          <w:b/>
          <w:color w:val="404040" w:themeColor="text1" w:themeTint="BF"/>
        </w:rPr>
        <w:t>octanol</w:t>
      </w:r>
      <w:proofErr w:type="spellEnd"/>
      <w:r w:rsidR="00D6303B" w:rsidRPr="00D6303B">
        <w:rPr>
          <w:rFonts w:asciiTheme="minorHAnsi" w:hAnsiTheme="minorHAnsi" w:cs="Myriad Pro"/>
          <w:b/>
          <w:color w:val="404040" w:themeColor="text1" w:themeTint="BF"/>
        </w:rPr>
        <w:t>/agua</w:t>
      </w:r>
      <w:r w:rsidR="00D6303B">
        <w:rPr>
          <w:rFonts w:asciiTheme="minorHAnsi" w:hAnsiTheme="minorHAnsi" w:cs="Myriad Pro"/>
          <w:b/>
          <w:color w:val="404040" w:themeColor="text1" w:themeTint="BF"/>
        </w:rPr>
        <w:t>:</w:t>
      </w:r>
      <w:r w:rsidR="00D6303B">
        <w:rPr>
          <w:rFonts w:asciiTheme="minorHAnsi" w:hAnsiTheme="minorHAnsi" w:cs="Myriad Pro"/>
          <w:b/>
          <w:color w:val="404040" w:themeColor="text1" w:themeTint="BF"/>
        </w:rPr>
        <w:tab/>
      </w:r>
      <w:r w:rsidR="00D6303B" w:rsidRPr="00E91588">
        <w:rPr>
          <w:rFonts w:asciiTheme="minorHAnsi" w:hAnsiTheme="minorHAnsi" w:cs="Myriad Pro"/>
          <w:color w:val="404040" w:themeColor="text1" w:themeTint="BF"/>
        </w:rPr>
        <w:t>No aplicable.</w:t>
      </w:r>
      <w:r w:rsidR="00D6303B" w:rsidRPr="00D6303B">
        <w:rPr>
          <w:rFonts w:asciiTheme="minorHAnsi" w:hAnsiTheme="minorHAnsi" w:cs="Myriad Pro"/>
          <w:b/>
          <w:color w:val="404040" w:themeColor="text1" w:themeTint="BF"/>
        </w:rPr>
        <w:br/>
        <w:t xml:space="preserve">Temperatura de </w:t>
      </w:r>
      <w:proofErr w:type="spellStart"/>
      <w:r w:rsidR="00D6303B" w:rsidRPr="00D6303B">
        <w:rPr>
          <w:rFonts w:asciiTheme="minorHAnsi" w:hAnsiTheme="minorHAnsi" w:cs="Myriad Pro"/>
          <w:b/>
          <w:color w:val="404040" w:themeColor="text1" w:themeTint="BF"/>
        </w:rPr>
        <w:t>auto-inflamación</w:t>
      </w:r>
      <w:proofErr w:type="spellEnd"/>
      <w:r w:rsidR="00D6303B">
        <w:rPr>
          <w:rFonts w:asciiTheme="minorHAnsi" w:hAnsiTheme="minorHAnsi" w:cs="Myriad Pro"/>
          <w:b/>
          <w:color w:val="404040" w:themeColor="text1" w:themeTint="BF"/>
        </w:rPr>
        <w:t>:</w:t>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sidRPr="00E91588">
        <w:rPr>
          <w:rFonts w:asciiTheme="minorHAnsi" w:hAnsiTheme="minorHAnsi" w:cs="Myriad Pro"/>
          <w:color w:val="404040" w:themeColor="text1" w:themeTint="BF"/>
        </w:rPr>
        <w:t>No es aplicable.</w:t>
      </w:r>
      <w:r w:rsidR="00D6303B" w:rsidRPr="00D6303B">
        <w:rPr>
          <w:rFonts w:asciiTheme="minorHAnsi" w:hAnsiTheme="minorHAnsi" w:cs="Myriad Pro"/>
          <w:b/>
          <w:color w:val="404040" w:themeColor="text1" w:themeTint="BF"/>
        </w:rPr>
        <w:br/>
        <w:t>Temperatura de descomposición</w:t>
      </w:r>
      <w:r w:rsidR="00D6303B">
        <w:rPr>
          <w:rFonts w:asciiTheme="minorHAnsi" w:hAnsiTheme="minorHAnsi" w:cs="Myriad Pro"/>
          <w:b/>
          <w:color w:val="404040" w:themeColor="text1" w:themeTint="BF"/>
        </w:rPr>
        <w:t>:</w:t>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sidRPr="00D6303B">
        <w:rPr>
          <w:rFonts w:asciiTheme="minorHAnsi" w:hAnsiTheme="minorHAnsi" w:cs="Myriad Pro"/>
          <w:color w:val="404040" w:themeColor="text1" w:themeTint="BF"/>
        </w:rPr>
        <w:t>&gt; 500 °C (&gt; 932 °F)</w:t>
      </w:r>
      <w:r w:rsidR="00D6303B" w:rsidRPr="00D6303B">
        <w:rPr>
          <w:rFonts w:asciiTheme="minorHAnsi" w:hAnsiTheme="minorHAnsi" w:cs="Myriad Pro"/>
          <w:b/>
          <w:color w:val="404040" w:themeColor="text1" w:themeTint="BF"/>
        </w:rPr>
        <w:br/>
        <w:t>Viscosidad</w:t>
      </w:r>
      <w:r w:rsidR="00D6303B">
        <w:rPr>
          <w:rFonts w:asciiTheme="minorHAnsi" w:hAnsiTheme="minorHAnsi" w:cs="Myriad Pro"/>
          <w:b/>
          <w:color w:val="404040" w:themeColor="text1" w:themeTint="BF"/>
        </w:rPr>
        <w:t>:</w:t>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Pr>
          <w:rFonts w:asciiTheme="minorHAnsi" w:hAnsiTheme="minorHAnsi" w:cs="Myriad Pro"/>
          <w:b/>
          <w:color w:val="404040" w:themeColor="text1" w:themeTint="BF"/>
        </w:rPr>
        <w:tab/>
      </w:r>
      <w:r w:rsidR="00D6303B" w:rsidRPr="00E91588">
        <w:rPr>
          <w:rFonts w:asciiTheme="minorHAnsi" w:hAnsiTheme="minorHAnsi" w:cs="Myriad Pro"/>
          <w:color w:val="404040" w:themeColor="text1" w:themeTint="BF"/>
        </w:rPr>
        <w:t>No es aplicable.</w:t>
      </w:r>
      <w:r w:rsidR="007C14F0">
        <w:rPr>
          <w:rFonts w:asciiTheme="minorHAnsi" w:hAnsiTheme="minorHAnsi" w:cs="Myriad Pro"/>
          <w:color w:val="404040" w:themeColor="text1" w:themeTint="BF"/>
        </w:rPr>
        <w:br/>
      </w:r>
      <w:r w:rsidR="007C14F0" w:rsidRPr="007C14F0">
        <w:rPr>
          <w:rFonts w:asciiTheme="minorHAnsi" w:hAnsiTheme="minorHAnsi" w:cs="Myriad Pro"/>
          <w:b/>
          <w:color w:val="404040" w:themeColor="text1" w:themeTint="BF"/>
        </w:rPr>
        <w:t>Temperatura de viscosidad</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E91588">
        <w:rPr>
          <w:rFonts w:asciiTheme="minorHAnsi" w:hAnsiTheme="minorHAnsi" w:cs="Myriad Pro"/>
          <w:color w:val="404040" w:themeColor="text1" w:themeTint="BF"/>
        </w:rPr>
        <w:t>No es aplicable.</w:t>
      </w:r>
      <w:r w:rsidR="007C14F0">
        <w:rPr>
          <w:rFonts w:asciiTheme="minorHAnsi" w:hAnsiTheme="minorHAnsi" w:cs="Myriad Pro"/>
          <w:b/>
          <w:color w:val="404040" w:themeColor="text1" w:themeTint="BF"/>
        </w:rPr>
        <w:br/>
      </w:r>
      <w:r w:rsidR="007C14F0" w:rsidRPr="007C14F0">
        <w:rPr>
          <w:rFonts w:asciiTheme="minorHAnsi" w:hAnsiTheme="minorHAnsi" w:cs="Myriad Pro"/>
          <w:b/>
          <w:color w:val="404040" w:themeColor="text1" w:themeTint="BF"/>
        </w:rPr>
        <w:t>Información adicional</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7C14F0">
        <w:rPr>
          <w:rFonts w:asciiTheme="minorHAnsi" w:hAnsiTheme="minorHAnsi" w:cs="Myriad Pro"/>
          <w:b/>
          <w:color w:val="404040" w:themeColor="text1" w:themeTint="BF"/>
        </w:rPr>
        <w:br/>
      </w:r>
      <w:r w:rsidR="006E2AC9">
        <w:rPr>
          <w:rFonts w:asciiTheme="minorHAnsi" w:hAnsiTheme="minorHAnsi" w:cs="Myriad Pro"/>
          <w:b/>
          <w:color w:val="404040" w:themeColor="text1" w:themeTint="BF"/>
        </w:rPr>
        <w:t xml:space="preserve">    </w:t>
      </w:r>
      <w:r w:rsidR="007C14F0" w:rsidRPr="007C14F0">
        <w:rPr>
          <w:rFonts w:asciiTheme="minorHAnsi" w:hAnsiTheme="minorHAnsi" w:cs="Myriad Pro"/>
          <w:b/>
          <w:color w:val="404040" w:themeColor="text1" w:themeTint="BF"/>
        </w:rPr>
        <w:t>Densidad aparente</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6E2AC9">
        <w:rPr>
          <w:rFonts w:asciiTheme="minorHAnsi" w:hAnsiTheme="minorHAnsi" w:cs="Myriad Pro"/>
          <w:color w:val="404040" w:themeColor="text1" w:themeTint="BF"/>
        </w:rPr>
        <w:t>0.9 - 1.4 g/cm³</w:t>
      </w:r>
      <w:r w:rsidR="007C14F0">
        <w:rPr>
          <w:rFonts w:asciiTheme="minorHAnsi" w:hAnsiTheme="minorHAnsi" w:cs="Myriad Pro"/>
          <w:b/>
          <w:color w:val="404040" w:themeColor="text1" w:themeTint="BF"/>
        </w:rPr>
        <w:br/>
      </w:r>
      <w:r w:rsidR="006E2AC9">
        <w:rPr>
          <w:rFonts w:asciiTheme="minorHAnsi" w:hAnsiTheme="minorHAnsi" w:cs="Myriad Pro"/>
          <w:b/>
          <w:color w:val="404040" w:themeColor="text1" w:themeTint="BF"/>
        </w:rPr>
        <w:t xml:space="preserve">    </w:t>
      </w:r>
      <w:r w:rsidR="007C14F0" w:rsidRPr="007C14F0">
        <w:rPr>
          <w:rFonts w:asciiTheme="minorHAnsi" w:hAnsiTheme="minorHAnsi" w:cs="Myriad Pro"/>
          <w:b/>
          <w:color w:val="404040" w:themeColor="text1" w:themeTint="BF"/>
        </w:rPr>
        <w:t>Límite de explosión</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6E2AC9">
        <w:rPr>
          <w:rFonts w:asciiTheme="minorHAnsi" w:hAnsiTheme="minorHAnsi" w:cs="Myriad Pro"/>
          <w:color w:val="404040" w:themeColor="text1" w:themeTint="BF"/>
        </w:rPr>
        <w:t xml:space="preserve">No es </w:t>
      </w:r>
      <w:r w:rsidR="006E2AC9">
        <w:rPr>
          <w:rFonts w:asciiTheme="minorHAnsi" w:hAnsiTheme="minorHAnsi" w:cs="Myriad Pro"/>
          <w:color w:val="404040" w:themeColor="text1" w:themeTint="BF"/>
        </w:rPr>
        <w:t>aplicable</w:t>
      </w:r>
      <w:r w:rsidR="006E2AC9">
        <w:rPr>
          <w:rFonts w:asciiTheme="minorHAnsi" w:hAnsiTheme="minorHAnsi" w:cs="Myriad Pro"/>
          <w:b/>
          <w:color w:val="404040" w:themeColor="text1" w:themeTint="BF"/>
        </w:rPr>
        <w:t>.</w:t>
      </w:r>
      <w:r w:rsidR="007C14F0">
        <w:rPr>
          <w:rFonts w:asciiTheme="minorHAnsi" w:hAnsiTheme="minorHAnsi" w:cs="Myriad Pro"/>
          <w:b/>
          <w:color w:val="404040" w:themeColor="text1" w:themeTint="BF"/>
        </w:rPr>
        <w:br/>
      </w:r>
      <w:r w:rsidR="006E2AC9">
        <w:rPr>
          <w:rFonts w:asciiTheme="minorHAnsi" w:hAnsiTheme="minorHAnsi" w:cs="Myriad Pro"/>
          <w:b/>
          <w:color w:val="404040" w:themeColor="text1" w:themeTint="BF"/>
        </w:rPr>
        <w:t xml:space="preserve">    </w:t>
      </w:r>
      <w:r w:rsidR="007C14F0" w:rsidRPr="007C14F0">
        <w:rPr>
          <w:rFonts w:asciiTheme="minorHAnsi" w:hAnsiTheme="minorHAnsi" w:cs="Myriad Pro"/>
          <w:b/>
          <w:color w:val="404040" w:themeColor="text1" w:themeTint="BF"/>
        </w:rPr>
        <w:t>Propiedades explosivas</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6E2AC9">
        <w:rPr>
          <w:rFonts w:asciiTheme="minorHAnsi" w:hAnsiTheme="minorHAnsi" w:cs="Myriad Pro"/>
          <w:color w:val="404040" w:themeColor="text1" w:themeTint="BF"/>
        </w:rPr>
        <w:t>No es explosivo. No es explosivo</w:t>
      </w:r>
      <w:r w:rsidR="006E2AC9">
        <w:rPr>
          <w:rFonts w:asciiTheme="minorHAnsi" w:hAnsiTheme="minorHAnsi" w:cs="Myriad Pro"/>
          <w:b/>
          <w:color w:val="404040" w:themeColor="text1" w:themeTint="BF"/>
        </w:rPr>
        <w:t>.</w:t>
      </w:r>
      <w:r w:rsidR="007C14F0">
        <w:rPr>
          <w:rFonts w:asciiTheme="minorHAnsi" w:hAnsiTheme="minorHAnsi" w:cs="Myriad Pro"/>
          <w:b/>
          <w:color w:val="404040" w:themeColor="text1" w:themeTint="BF"/>
        </w:rPr>
        <w:br/>
      </w:r>
      <w:r w:rsidR="006E2AC9">
        <w:rPr>
          <w:rFonts w:asciiTheme="minorHAnsi" w:hAnsiTheme="minorHAnsi" w:cs="Myriad Pro"/>
          <w:b/>
          <w:color w:val="404040" w:themeColor="text1" w:themeTint="BF"/>
        </w:rPr>
        <w:t xml:space="preserve">    </w:t>
      </w:r>
      <w:r w:rsidR="007C14F0" w:rsidRPr="007C14F0">
        <w:rPr>
          <w:rFonts w:asciiTheme="minorHAnsi" w:hAnsiTheme="minorHAnsi" w:cs="Myriad Pro"/>
          <w:b/>
          <w:color w:val="404040" w:themeColor="text1" w:themeTint="BF"/>
        </w:rPr>
        <w:t>Explosividad</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E91588">
        <w:rPr>
          <w:rFonts w:asciiTheme="minorHAnsi" w:hAnsiTheme="minorHAnsi" w:cs="Myriad Pro"/>
          <w:color w:val="404040" w:themeColor="text1" w:themeTint="BF"/>
        </w:rPr>
        <w:t>No es aplicable.</w:t>
      </w:r>
      <w:r w:rsidR="007C14F0">
        <w:rPr>
          <w:rFonts w:asciiTheme="minorHAnsi" w:hAnsiTheme="minorHAnsi" w:cs="Myriad Pro"/>
          <w:b/>
          <w:color w:val="404040" w:themeColor="text1" w:themeTint="BF"/>
        </w:rPr>
        <w:br/>
      </w:r>
      <w:r w:rsidR="006E2AC9">
        <w:rPr>
          <w:rFonts w:asciiTheme="minorHAnsi" w:hAnsiTheme="minorHAnsi" w:cs="Myriad Pro"/>
          <w:b/>
          <w:color w:val="404040" w:themeColor="text1" w:themeTint="BF"/>
        </w:rPr>
        <w:t xml:space="preserve">    </w:t>
      </w:r>
      <w:r w:rsidR="007C14F0" w:rsidRPr="007C14F0">
        <w:rPr>
          <w:rFonts w:asciiTheme="minorHAnsi" w:hAnsiTheme="minorHAnsi" w:cs="Myriad Pro"/>
          <w:b/>
          <w:color w:val="404040" w:themeColor="text1" w:themeTint="BF"/>
        </w:rPr>
        <w:t>Propagación de llama</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E91588">
        <w:rPr>
          <w:rFonts w:asciiTheme="minorHAnsi" w:hAnsiTheme="minorHAnsi" w:cs="Myriad Pro"/>
          <w:color w:val="404040" w:themeColor="text1" w:themeTint="BF"/>
        </w:rPr>
        <w:t>No es aplicable.</w:t>
      </w:r>
      <w:r w:rsidR="006E2AC9">
        <w:rPr>
          <w:rFonts w:asciiTheme="minorHAnsi" w:hAnsiTheme="minorHAnsi" w:cs="Myriad Pro"/>
          <w:b/>
          <w:color w:val="404040" w:themeColor="text1" w:themeTint="BF"/>
        </w:rPr>
        <w:br/>
        <w:t xml:space="preserve">    </w:t>
      </w:r>
      <w:r w:rsidR="007C14F0" w:rsidRPr="007C14F0">
        <w:rPr>
          <w:rFonts w:asciiTheme="minorHAnsi" w:hAnsiTheme="minorHAnsi" w:cs="Myriad Pro"/>
          <w:b/>
          <w:color w:val="404040" w:themeColor="text1" w:themeTint="BF"/>
        </w:rPr>
        <w:t>Inflamabilidad</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E91588">
        <w:rPr>
          <w:rFonts w:asciiTheme="minorHAnsi" w:hAnsiTheme="minorHAnsi" w:cs="Myriad Pro"/>
          <w:color w:val="404040" w:themeColor="text1" w:themeTint="BF"/>
        </w:rPr>
        <w:t>No es aplicable.</w:t>
      </w:r>
      <w:r w:rsidR="006E2AC9">
        <w:rPr>
          <w:rFonts w:asciiTheme="minorHAnsi" w:hAnsiTheme="minorHAnsi" w:cs="Myriad Pro"/>
          <w:b/>
          <w:color w:val="404040" w:themeColor="text1" w:themeTint="BF"/>
        </w:rPr>
        <w:br/>
        <w:t xml:space="preserve">    </w:t>
      </w:r>
      <w:r w:rsidR="007C14F0" w:rsidRPr="007C14F0">
        <w:rPr>
          <w:rFonts w:asciiTheme="minorHAnsi" w:hAnsiTheme="minorHAnsi" w:cs="Myriad Pro"/>
          <w:b/>
          <w:color w:val="404040" w:themeColor="text1" w:themeTint="BF"/>
        </w:rPr>
        <w:t>Inflamabilidad (retroceso de llama)</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sidRPr="00E91588">
        <w:rPr>
          <w:rFonts w:asciiTheme="minorHAnsi" w:hAnsiTheme="minorHAnsi" w:cs="Myriad Pro"/>
          <w:color w:val="404040" w:themeColor="text1" w:themeTint="BF"/>
        </w:rPr>
        <w:t>No es aplicable.</w:t>
      </w:r>
      <w:r w:rsidR="006E2AC9">
        <w:rPr>
          <w:rFonts w:asciiTheme="minorHAnsi" w:hAnsiTheme="minorHAnsi" w:cs="Myriad Pro"/>
          <w:color w:val="404040" w:themeColor="text1" w:themeTint="BF"/>
        </w:rPr>
        <w:br/>
      </w:r>
      <w:r w:rsidR="006E2AC9">
        <w:rPr>
          <w:rFonts w:asciiTheme="minorHAnsi" w:hAnsiTheme="minorHAnsi" w:cs="Myriad Pro"/>
          <w:b/>
          <w:color w:val="404040" w:themeColor="text1" w:themeTint="BF"/>
        </w:rPr>
        <w:t xml:space="preserve">    </w:t>
      </w:r>
      <w:r w:rsidR="006E2AC9" w:rsidRPr="006E2AC9">
        <w:rPr>
          <w:rFonts w:asciiTheme="minorHAnsi" w:hAnsiTheme="minorHAnsi" w:cs="Myriad Pro"/>
          <w:b/>
          <w:color w:val="404040" w:themeColor="text1" w:themeTint="BF"/>
        </w:rPr>
        <w:t>Inflamabilidad (calor de combustión)</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sidRPr="00E91588">
        <w:rPr>
          <w:rFonts w:asciiTheme="minorHAnsi" w:hAnsiTheme="minorHAnsi" w:cs="Myriad Pro"/>
          <w:color w:val="404040" w:themeColor="text1" w:themeTint="BF"/>
        </w:rPr>
        <w:t>No es aplicable.</w:t>
      </w:r>
      <w:r w:rsidR="006E2AC9">
        <w:rPr>
          <w:rFonts w:asciiTheme="minorHAnsi" w:hAnsiTheme="minorHAnsi" w:cs="Myriad Pro"/>
          <w:b/>
          <w:color w:val="404040" w:themeColor="text1" w:themeTint="BF"/>
        </w:rPr>
        <w:br/>
        <w:t xml:space="preserve">    </w:t>
      </w:r>
      <w:r w:rsidR="006E2AC9" w:rsidRPr="006E2AC9">
        <w:rPr>
          <w:rFonts w:asciiTheme="minorHAnsi" w:hAnsiTheme="minorHAnsi" w:cs="Myriad Pro"/>
          <w:b/>
          <w:color w:val="404040" w:themeColor="text1" w:themeTint="BF"/>
        </w:rPr>
        <w:t>Inflamabilidad (encendido de reguero)</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sidRPr="00E91588">
        <w:rPr>
          <w:rFonts w:asciiTheme="minorHAnsi" w:hAnsiTheme="minorHAnsi" w:cs="Myriad Pro"/>
          <w:color w:val="404040" w:themeColor="text1" w:themeTint="BF"/>
        </w:rPr>
        <w:t>No es aplicable.</w:t>
      </w:r>
      <w:r w:rsidR="006E2AC9">
        <w:rPr>
          <w:rFonts w:asciiTheme="minorHAnsi" w:hAnsiTheme="minorHAnsi" w:cs="Myriad Pro"/>
          <w:b/>
          <w:color w:val="404040" w:themeColor="text1" w:themeTint="BF"/>
        </w:rPr>
        <w:br/>
        <w:t xml:space="preserve">    </w:t>
      </w:r>
      <w:r w:rsidR="006E2AC9" w:rsidRPr="006E2AC9">
        <w:rPr>
          <w:rFonts w:asciiTheme="minorHAnsi" w:hAnsiTheme="minorHAnsi" w:cs="Myriad Pro"/>
          <w:b/>
          <w:color w:val="404040" w:themeColor="text1" w:themeTint="BF"/>
        </w:rPr>
        <w:t>Clase de inflamabilidad</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E91588">
        <w:rPr>
          <w:rFonts w:asciiTheme="minorHAnsi" w:hAnsiTheme="minorHAnsi" w:cs="Myriad Pro"/>
          <w:color w:val="404040" w:themeColor="text1" w:themeTint="BF"/>
        </w:rPr>
        <w:t>No es aplicable.</w:t>
      </w:r>
      <w:r w:rsidR="006E2AC9">
        <w:rPr>
          <w:rFonts w:asciiTheme="minorHAnsi" w:hAnsiTheme="minorHAnsi" w:cs="Myriad Pro"/>
          <w:b/>
          <w:color w:val="404040" w:themeColor="text1" w:themeTint="BF"/>
        </w:rPr>
        <w:br/>
        <w:t xml:space="preserve">    </w:t>
      </w:r>
      <w:r w:rsidR="006E2AC9" w:rsidRPr="006E2AC9">
        <w:rPr>
          <w:rFonts w:asciiTheme="minorHAnsi" w:hAnsiTheme="minorHAnsi" w:cs="Myriad Pro"/>
          <w:b/>
          <w:color w:val="404040" w:themeColor="text1" w:themeTint="BF"/>
        </w:rPr>
        <w:t>Clase de punto de flash</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6E2AC9">
        <w:rPr>
          <w:rFonts w:asciiTheme="minorHAnsi" w:hAnsiTheme="minorHAnsi" w:cs="Myriad Pro"/>
          <w:color w:val="404040" w:themeColor="text1" w:themeTint="BF"/>
        </w:rPr>
        <w:t>No inflamable</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br/>
        <w:t xml:space="preserve">    </w:t>
      </w:r>
      <w:r w:rsidR="006E2AC9" w:rsidRPr="006E2AC9">
        <w:rPr>
          <w:rFonts w:asciiTheme="minorHAnsi" w:hAnsiTheme="minorHAnsi" w:cs="Myriad Pro"/>
          <w:b/>
          <w:color w:val="404040" w:themeColor="text1" w:themeTint="BF"/>
        </w:rPr>
        <w:t>Fórmula molecular</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6E2AC9">
        <w:rPr>
          <w:rFonts w:asciiTheme="minorHAnsi" w:hAnsiTheme="minorHAnsi" w:cs="Myriad Pro"/>
          <w:color w:val="404040" w:themeColor="text1" w:themeTint="BF"/>
        </w:rPr>
        <w:t xml:space="preserve">UVCB </w:t>
      </w:r>
      <w:proofErr w:type="spellStart"/>
      <w:r w:rsidR="006E2AC9" w:rsidRPr="006E2AC9">
        <w:rPr>
          <w:rFonts w:asciiTheme="minorHAnsi" w:hAnsiTheme="minorHAnsi" w:cs="Myriad Pro"/>
          <w:color w:val="404040" w:themeColor="text1" w:themeTint="BF"/>
        </w:rPr>
        <w:t>Substance</w:t>
      </w:r>
      <w:proofErr w:type="spellEnd"/>
      <w:r w:rsidR="006E2AC9" w:rsidRPr="006E2AC9">
        <w:rPr>
          <w:rFonts w:asciiTheme="minorHAnsi" w:hAnsiTheme="minorHAnsi" w:cs="Myriad Pro"/>
          <w:color w:val="404040" w:themeColor="text1" w:themeTint="BF"/>
        </w:rPr>
        <w:t>.</w:t>
      </w:r>
      <w:r w:rsidR="006E2AC9">
        <w:rPr>
          <w:rFonts w:asciiTheme="minorHAnsi" w:hAnsiTheme="minorHAnsi" w:cs="Myriad Pro"/>
          <w:b/>
          <w:color w:val="404040" w:themeColor="text1" w:themeTint="BF"/>
        </w:rPr>
        <w:br/>
        <w:t xml:space="preserve">    </w:t>
      </w:r>
      <w:r w:rsidR="006E2AC9" w:rsidRPr="006E2AC9">
        <w:rPr>
          <w:rFonts w:asciiTheme="minorHAnsi" w:hAnsiTheme="minorHAnsi" w:cs="Myriad Pro"/>
          <w:b/>
          <w:color w:val="404040" w:themeColor="text1" w:themeTint="BF"/>
        </w:rPr>
        <w:t>Peso molecular</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E91588">
        <w:rPr>
          <w:rFonts w:asciiTheme="minorHAnsi" w:hAnsiTheme="minorHAnsi" w:cs="Myriad Pro"/>
          <w:color w:val="404040" w:themeColor="text1" w:themeTint="BF"/>
        </w:rPr>
        <w:t>No es aplicable.</w:t>
      </w:r>
      <w:r w:rsidR="006E2AC9">
        <w:rPr>
          <w:rFonts w:asciiTheme="minorHAnsi" w:hAnsiTheme="minorHAnsi" w:cs="Myriad Pro"/>
          <w:b/>
          <w:color w:val="404040" w:themeColor="text1" w:themeTint="BF"/>
        </w:rPr>
        <w:br/>
        <w:t xml:space="preserve">    </w:t>
      </w:r>
      <w:r w:rsidR="006E2AC9" w:rsidRPr="006E2AC9">
        <w:rPr>
          <w:rFonts w:asciiTheme="minorHAnsi" w:hAnsiTheme="minorHAnsi" w:cs="Myriad Pro"/>
          <w:b/>
          <w:color w:val="404040" w:themeColor="text1" w:themeTint="BF"/>
        </w:rPr>
        <w:t>Propiedades comburentes</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6E2AC9">
        <w:rPr>
          <w:rFonts w:asciiTheme="minorHAnsi" w:hAnsiTheme="minorHAnsi" w:cs="Myriad Pro"/>
          <w:color w:val="404040" w:themeColor="text1" w:themeTint="BF"/>
        </w:rPr>
        <w:t>No es oxidante. Ninguno.</w:t>
      </w:r>
      <w:r w:rsidR="006E2AC9">
        <w:rPr>
          <w:rFonts w:asciiTheme="minorHAnsi" w:hAnsiTheme="minorHAnsi" w:cs="Myriad Pro"/>
          <w:b/>
          <w:color w:val="404040" w:themeColor="text1" w:themeTint="BF"/>
        </w:rPr>
        <w:br/>
        <w:t xml:space="preserve">    </w:t>
      </w:r>
      <w:r w:rsidR="006E2AC9" w:rsidRPr="006E2AC9">
        <w:rPr>
          <w:rFonts w:asciiTheme="minorHAnsi" w:hAnsiTheme="minorHAnsi" w:cs="Myriad Pro"/>
          <w:b/>
          <w:color w:val="404040" w:themeColor="text1" w:themeTint="BF"/>
        </w:rPr>
        <w:t>Porcentaje de volátiles</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6E2AC9">
        <w:rPr>
          <w:rFonts w:asciiTheme="minorHAnsi" w:hAnsiTheme="minorHAnsi" w:cs="Myriad Pro"/>
          <w:color w:val="404040" w:themeColor="text1" w:themeTint="BF"/>
        </w:rPr>
        <w:t>0%</w:t>
      </w:r>
      <w:r w:rsidR="006E2AC9">
        <w:rPr>
          <w:rFonts w:asciiTheme="minorHAnsi" w:hAnsiTheme="minorHAnsi" w:cs="Myriad Pro"/>
          <w:color w:val="404040" w:themeColor="text1" w:themeTint="BF"/>
        </w:rPr>
        <w:t>.</w:t>
      </w:r>
      <w:r w:rsidR="00535A21" w:rsidRPr="00D6303B">
        <w:rPr>
          <w:rFonts w:asciiTheme="minorHAnsi" w:hAnsiTheme="minorHAnsi" w:cs="Myriad Pro"/>
          <w:b/>
          <w:color w:val="404040" w:themeColor="text1" w:themeTint="BF"/>
        </w:rPr>
        <w:br/>
      </w:r>
      <w:r w:rsidR="006E2AC9">
        <w:rPr>
          <w:rFonts w:asciiTheme="minorHAnsi" w:hAnsiTheme="minorHAnsi" w:cs="Myriad Pro"/>
          <w:b/>
          <w:color w:val="404040" w:themeColor="text1" w:themeTint="BF"/>
        </w:rPr>
        <w:t xml:space="preserve">    </w:t>
      </w:r>
      <w:r w:rsidR="006E2AC9" w:rsidRPr="006E2AC9">
        <w:rPr>
          <w:rFonts w:asciiTheme="minorHAnsi" w:hAnsiTheme="minorHAnsi" w:cs="Myriad Pro"/>
          <w:b/>
          <w:color w:val="404040" w:themeColor="text1" w:themeTint="BF"/>
        </w:rPr>
        <w:t>pH en solución acuosa</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6E2AC9">
        <w:rPr>
          <w:rFonts w:asciiTheme="minorHAnsi" w:hAnsiTheme="minorHAnsi" w:cs="Myriad Pro"/>
          <w:color w:val="404040" w:themeColor="text1" w:themeTint="BF"/>
        </w:rPr>
        <w:t>8.5 – 11.</w:t>
      </w:r>
      <w:r w:rsidR="006E2AC9">
        <w:rPr>
          <w:rFonts w:asciiTheme="minorHAnsi" w:hAnsiTheme="minorHAnsi" w:cs="Myriad Pro"/>
          <w:b/>
          <w:color w:val="404040" w:themeColor="text1" w:themeTint="BF"/>
        </w:rPr>
        <w:br/>
        <w:t xml:space="preserve">    </w:t>
      </w:r>
      <w:r w:rsidR="006E2AC9" w:rsidRPr="006E2AC9">
        <w:rPr>
          <w:rFonts w:asciiTheme="minorHAnsi" w:hAnsiTheme="minorHAnsi" w:cs="Myriad Pro"/>
          <w:b/>
          <w:color w:val="404040" w:themeColor="text1" w:themeTint="BF"/>
        </w:rPr>
        <w:t>Densidad relativa</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6E2AC9">
        <w:rPr>
          <w:rFonts w:asciiTheme="minorHAnsi" w:hAnsiTheme="minorHAnsi" w:cs="Myriad Pro"/>
          <w:color w:val="404040" w:themeColor="text1" w:themeTint="BF"/>
        </w:rPr>
        <w:t>No es aplicable.</w:t>
      </w:r>
      <w:r w:rsidR="006E2AC9">
        <w:rPr>
          <w:rFonts w:asciiTheme="minorHAnsi" w:hAnsiTheme="minorHAnsi" w:cs="Myriad Pro"/>
          <w:b/>
          <w:color w:val="404040" w:themeColor="text1" w:themeTint="BF"/>
        </w:rPr>
        <w:br/>
        <w:t xml:space="preserve">    </w:t>
      </w:r>
      <w:r w:rsidR="006E2AC9" w:rsidRPr="006E2AC9">
        <w:rPr>
          <w:rFonts w:asciiTheme="minorHAnsi" w:hAnsiTheme="minorHAnsi" w:cs="Myriad Pro"/>
          <w:b/>
          <w:color w:val="404040" w:themeColor="text1" w:themeTint="BF"/>
        </w:rPr>
        <w:t>VOC</w:t>
      </w:r>
      <w:r w:rsidR="006E2AC9">
        <w:rPr>
          <w:rFonts w:asciiTheme="minorHAnsi" w:hAnsiTheme="minorHAnsi" w:cs="Myriad Pro"/>
          <w:b/>
          <w:color w:val="404040" w:themeColor="text1" w:themeTint="BF"/>
        </w:rPr>
        <w:t>:</w:t>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Pr>
          <w:rFonts w:asciiTheme="minorHAnsi" w:hAnsiTheme="minorHAnsi" w:cs="Myriad Pro"/>
          <w:b/>
          <w:color w:val="404040" w:themeColor="text1" w:themeTint="BF"/>
        </w:rPr>
        <w:tab/>
      </w:r>
      <w:r w:rsidR="006E2AC9" w:rsidRPr="006E2AC9">
        <w:rPr>
          <w:rFonts w:asciiTheme="minorHAnsi" w:hAnsiTheme="minorHAnsi" w:cs="Myriad Pro"/>
          <w:color w:val="404040" w:themeColor="text1" w:themeTint="BF"/>
        </w:rPr>
        <w:t>CARB</w:t>
      </w:r>
      <w:r w:rsidR="003B632A">
        <w:rPr>
          <w:rFonts w:asciiTheme="minorHAnsi" w:hAnsiTheme="minorHAnsi" w:cs="Myriad Pro"/>
          <w:color w:val="404040" w:themeColor="text1" w:themeTint="BF"/>
        </w:rPr>
        <w:t>.</w:t>
      </w:r>
      <w:r w:rsidR="006E2AC9" w:rsidRPr="006E2AC9">
        <w:rPr>
          <w:rFonts w:asciiTheme="minorHAnsi" w:hAnsiTheme="minorHAnsi" w:cs="Myriad Pro"/>
          <w:color w:val="404040" w:themeColor="text1" w:themeTint="BF"/>
        </w:rPr>
        <w:br/>
        <w:t xml:space="preserve">                                                                               0 %</w:t>
      </w:r>
      <w:r w:rsidR="001F5992">
        <w:rPr>
          <w:rFonts w:asciiTheme="minorHAnsi" w:hAnsiTheme="minorHAnsi" w:cs="Myriad Pro"/>
          <w:sz w:val="24"/>
          <w:szCs w:val="24"/>
        </w:rPr>
        <w:br/>
      </w:r>
      <w:r w:rsidR="00471EF2">
        <w:rPr>
          <w:rFonts w:asciiTheme="minorHAnsi" w:hAnsiTheme="minorHAnsi" w:cs="Myriad Pro"/>
          <w:color w:val="404040" w:themeColor="text1" w:themeTint="BF"/>
          <w:szCs w:val="24"/>
        </w:rPr>
        <w:br/>
      </w:r>
    </w:p>
    <w:p w14:paraId="64290F35" w14:textId="77777777" w:rsidR="003425EC" w:rsidRPr="00743F09" w:rsidRDefault="00F078DC" w:rsidP="00F078DC">
      <w:pPr>
        <w:pStyle w:val="Prrafodelista"/>
        <w:numPr>
          <w:ilvl w:val="0"/>
          <w:numId w:val="1"/>
        </w:numPr>
        <w:spacing w:line="240" w:lineRule="auto"/>
        <w:jc w:val="both"/>
        <w:rPr>
          <w:rFonts w:asciiTheme="minorHAnsi" w:hAnsiTheme="minorHAnsi" w:cs="Myriad Pro"/>
          <w:b/>
          <w:color w:val="006EB2"/>
          <w:sz w:val="28"/>
          <w:szCs w:val="24"/>
          <w:u w:val="single"/>
        </w:rPr>
      </w:pPr>
      <w:r w:rsidRPr="00743F09">
        <w:rPr>
          <w:rFonts w:asciiTheme="minorHAnsi" w:hAnsiTheme="minorHAnsi" w:cs="Myriad Pro"/>
          <w:b/>
          <w:color w:val="006EB2"/>
          <w:sz w:val="28"/>
          <w:szCs w:val="24"/>
          <w:u w:val="single"/>
        </w:rPr>
        <w:lastRenderedPageBreak/>
        <w:t>Estabilidad y reactividad</w:t>
      </w:r>
    </w:p>
    <w:p w14:paraId="16395F4A" w14:textId="77777777" w:rsidR="000C160C" w:rsidRPr="00F078DC" w:rsidRDefault="00F078DC" w:rsidP="00C866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426" w:firstLine="283"/>
        <w:rPr>
          <w:rFonts w:asciiTheme="minorHAnsi" w:hAnsiTheme="minorHAnsi" w:cstheme="minorHAnsi"/>
          <w:b/>
          <w:color w:val="404040" w:themeColor="text1" w:themeTint="BF"/>
          <w:szCs w:val="24"/>
          <w:lang w:eastAsia="es-PE"/>
        </w:rPr>
      </w:pPr>
      <w:r w:rsidRPr="00F078DC">
        <w:rPr>
          <w:rFonts w:asciiTheme="minorHAnsi" w:hAnsiTheme="minorHAnsi" w:cstheme="minorHAnsi"/>
          <w:b/>
          <w:color w:val="404040" w:themeColor="text1" w:themeTint="BF"/>
          <w:szCs w:val="24"/>
          <w:lang w:eastAsia="es-PE"/>
        </w:rPr>
        <w:t xml:space="preserve">10.1 </w:t>
      </w:r>
      <w:r w:rsidR="000C160C" w:rsidRPr="00F078DC">
        <w:rPr>
          <w:rFonts w:asciiTheme="minorHAnsi" w:hAnsiTheme="minorHAnsi" w:cstheme="minorHAnsi"/>
          <w:b/>
          <w:color w:val="404040" w:themeColor="text1" w:themeTint="BF"/>
          <w:szCs w:val="24"/>
          <w:lang w:eastAsia="es-PE"/>
        </w:rPr>
        <w:t>Reactividad</w:t>
      </w:r>
      <w:r>
        <w:rPr>
          <w:rFonts w:asciiTheme="minorHAnsi" w:hAnsiTheme="minorHAnsi" w:cstheme="minorHAnsi"/>
          <w:b/>
          <w:color w:val="404040" w:themeColor="text1" w:themeTint="BF"/>
          <w:szCs w:val="24"/>
          <w:lang w:eastAsia="es-PE"/>
        </w:rPr>
        <w:t>:</w:t>
      </w:r>
    </w:p>
    <w:p w14:paraId="1CAC1C6F" w14:textId="77777777" w:rsidR="00950A13" w:rsidRPr="00950A13" w:rsidRDefault="00950A13" w:rsidP="00950A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1134"/>
        <w:rPr>
          <w:rFonts w:asciiTheme="minorHAnsi" w:hAnsiTheme="minorHAnsi" w:cstheme="minorHAnsi"/>
          <w:color w:val="404040" w:themeColor="text1" w:themeTint="BF"/>
          <w:szCs w:val="24"/>
          <w:lang w:eastAsia="es-PE"/>
        </w:rPr>
      </w:pPr>
      <w:r w:rsidRPr="00950A13">
        <w:rPr>
          <w:rFonts w:asciiTheme="minorHAnsi" w:hAnsiTheme="minorHAnsi" w:cstheme="minorHAnsi"/>
          <w:color w:val="404040" w:themeColor="text1" w:themeTint="BF"/>
          <w:szCs w:val="24"/>
          <w:lang w:eastAsia="es-PE"/>
        </w:rPr>
        <w:t>El producto es estable y no reactivo bajo condiciones normales de uso, almacenamiento y</w:t>
      </w:r>
    </w:p>
    <w:p w14:paraId="546058C1" w14:textId="11CB7FB5" w:rsidR="000C160C" w:rsidRPr="00F078DC" w:rsidRDefault="00950A13" w:rsidP="00950A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1134"/>
        <w:rPr>
          <w:rFonts w:asciiTheme="minorHAnsi" w:hAnsiTheme="minorHAnsi" w:cstheme="minorHAnsi"/>
          <w:color w:val="404040" w:themeColor="text1" w:themeTint="BF"/>
          <w:szCs w:val="24"/>
          <w:lang w:eastAsia="es-PE"/>
        </w:rPr>
      </w:pPr>
      <w:r w:rsidRPr="00950A13">
        <w:rPr>
          <w:rFonts w:asciiTheme="minorHAnsi" w:hAnsiTheme="minorHAnsi" w:cstheme="minorHAnsi"/>
          <w:color w:val="404040" w:themeColor="text1" w:themeTint="BF"/>
          <w:szCs w:val="24"/>
          <w:lang w:eastAsia="es-PE"/>
        </w:rPr>
        <w:t>transporte</w:t>
      </w:r>
      <w:r w:rsidR="000C160C" w:rsidRPr="00F078DC">
        <w:rPr>
          <w:rFonts w:asciiTheme="minorHAnsi" w:hAnsiTheme="minorHAnsi" w:cstheme="minorHAnsi"/>
          <w:color w:val="404040" w:themeColor="text1" w:themeTint="BF"/>
          <w:szCs w:val="24"/>
          <w:lang w:eastAsia="es-PE"/>
        </w:rPr>
        <w:t>.</w:t>
      </w:r>
    </w:p>
    <w:p w14:paraId="0F39D8C8" w14:textId="77777777" w:rsidR="00B97366" w:rsidRPr="00F078DC" w:rsidRDefault="00B97366" w:rsidP="00CA4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1134"/>
        <w:rPr>
          <w:rFonts w:asciiTheme="minorHAnsi" w:hAnsiTheme="minorHAnsi" w:cstheme="minorHAnsi"/>
          <w:color w:val="404040" w:themeColor="text1" w:themeTint="BF"/>
          <w:szCs w:val="24"/>
          <w:lang w:eastAsia="es-PE"/>
        </w:rPr>
      </w:pPr>
    </w:p>
    <w:p w14:paraId="393E287B" w14:textId="79F00929" w:rsidR="00F078DC" w:rsidRDefault="001A4C7D" w:rsidP="00CA4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1134"/>
        <w:rPr>
          <w:rFonts w:asciiTheme="minorHAnsi" w:hAnsiTheme="minorHAnsi" w:cstheme="minorHAnsi"/>
          <w:color w:val="404040" w:themeColor="text1" w:themeTint="BF"/>
          <w:szCs w:val="24"/>
          <w:lang w:eastAsia="es-PE"/>
        </w:rPr>
      </w:pPr>
      <w:r w:rsidRPr="001A4C7D">
        <w:rPr>
          <w:rFonts w:asciiTheme="minorHAnsi" w:hAnsiTheme="minorHAnsi" w:cstheme="minorHAnsi"/>
          <w:b/>
          <w:color w:val="404040" w:themeColor="text1" w:themeTint="BF"/>
          <w:szCs w:val="24"/>
          <w:lang w:eastAsia="es-PE"/>
        </w:rPr>
        <w:t>Estabilidad química</w:t>
      </w:r>
      <w:r w:rsidR="000C160C" w:rsidRPr="00F078DC">
        <w:rPr>
          <w:rFonts w:asciiTheme="minorHAnsi" w:hAnsiTheme="minorHAnsi" w:cstheme="minorHAnsi"/>
          <w:color w:val="404040" w:themeColor="text1" w:themeTint="BF"/>
          <w:szCs w:val="24"/>
          <w:lang w:eastAsia="es-PE"/>
        </w:rPr>
        <w:t>:</w:t>
      </w:r>
    </w:p>
    <w:p w14:paraId="20A3B686" w14:textId="5733D3E9" w:rsidR="000C160C" w:rsidRPr="00F078DC" w:rsidRDefault="00950A13" w:rsidP="00CA4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1134"/>
        <w:rPr>
          <w:rFonts w:asciiTheme="minorHAnsi" w:hAnsiTheme="minorHAnsi" w:cstheme="minorHAnsi"/>
          <w:color w:val="404040" w:themeColor="text1" w:themeTint="BF"/>
          <w:szCs w:val="24"/>
          <w:lang w:eastAsia="es-PE"/>
        </w:rPr>
      </w:pPr>
      <w:r>
        <w:rPr>
          <w:rFonts w:asciiTheme="minorHAnsi" w:hAnsiTheme="minorHAnsi" w:cstheme="minorHAnsi"/>
          <w:color w:val="404040" w:themeColor="text1" w:themeTint="BF"/>
          <w:szCs w:val="24"/>
          <w:lang w:eastAsia="es-PE"/>
        </w:rPr>
        <w:t>Estable en condiciones normales</w:t>
      </w:r>
      <w:r w:rsidR="000C160C" w:rsidRPr="00F078DC">
        <w:rPr>
          <w:rFonts w:asciiTheme="minorHAnsi" w:hAnsiTheme="minorHAnsi" w:cstheme="minorHAnsi"/>
          <w:color w:val="404040" w:themeColor="text1" w:themeTint="BF"/>
          <w:szCs w:val="24"/>
          <w:lang w:eastAsia="es-PE"/>
        </w:rPr>
        <w:t>.</w:t>
      </w:r>
    </w:p>
    <w:p w14:paraId="439E033A" w14:textId="77777777" w:rsidR="00B97366" w:rsidRPr="00F078DC" w:rsidRDefault="00B97366" w:rsidP="00CA4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1134"/>
        <w:rPr>
          <w:rFonts w:asciiTheme="minorHAnsi" w:hAnsiTheme="minorHAnsi" w:cstheme="minorHAnsi"/>
          <w:color w:val="404040" w:themeColor="text1" w:themeTint="BF"/>
          <w:szCs w:val="24"/>
          <w:lang w:eastAsia="es-PE"/>
        </w:rPr>
      </w:pPr>
    </w:p>
    <w:p w14:paraId="1FEEAC07" w14:textId="2729AE7A" w:rsidR="000C160C" w:rsidRPr="001A4C7D" w:rsidRDefault="001A4C7D" w:rsidP="001A4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1134"/>
        <w:rPr>
          <w:rFonts w:asciiTheme="minorHAnsi" w:hAnsiTheme="minorHAnsi" w:cstheme="minorHAnsi"/>
          <w:b/>
          <w:color w:val="404040" w:themeColor="text1" w:themeTint="BF"/>
          <w:szCs w:val="24"/>
          <w:lang w:eastAsia="es-PE"/>
        </w:rPr>
      </w:pPr>
      <w:r w:rsidRPr="001A4C7D">
        <w:rPr>
          <w:rFonts w:asciiTheme="minorHAnsi" w:hAnsiTheme="minorHAnsi" w:cstheme="minorHAnsi"/>
          <w:b/>
          <w:color w:val="404040" w:themeColor="text1" w:themeTint="BF"/>
          <w:szCs w:val="24"/>
          <w:lang w:eastAsia="es-PE"/>
        </w:rPr>
        <w:t>Posibilidad de reacciones peligrosas</w:t>
      </w:r>
      <w:r w:rsidR="000C160C" w:rsidRPr="00F078DC">
        <w:rPr>
          <w:rFonts w:asciiTheme="minorHAnsi" w:hAnsiTheme="minorHAnsi" w:cstheme="minorHAnsi"/>
          <w:b/>
          <w:color w:val="404040" w:themeColor="text1" w:themeTint="BF"/>
          <w:szCs w:val="24"/>
          <w:lang w:eastAsia="es-PE"/>
        </w:rPr>
        <w:t>:</w:t>
      </w:r>
      <w:r w:rsidR="00F078DC">
        <w:rPr>
          <w:rFonts w:asciiTheme="minorHAnsi" w:hAnsiTheme="minorHAnsi" w:cstheme="minorHAnsi"/>
          <w:color w:val="404040" w:themeColor="text1" w:themeTint="BF"/>
          <w:szCs w:val="24"/>
          <w:lang w:eastAsia="es-PE"/>
        </w:rPr>
        <w:br/>
      </w:r>
      <w:r w:rsidR="00950A13" w:rsidRPr="00950A13">
        <w:rPr>
          <w:rFonts w:asciiTheme="minorHAnsi" w:hAnsiTheme="minorHAnsi" w:cstheme="minorHAnsi"/>
          <w:color w:val="404040" w:themeColor="text1" w:themeTint="BF"/>
          <w:szCs w:val="24"/>
          <w:lang w:eastAsia="es-PE"/>
        </w:rPr>
        <w:t>No sucederá</w:t>
      </w:r>
      <w:r w:rsidR="000C160C" w:rsidRPr="00F078DC">
        <w:rPr>
          <w:rFonts w:asciiTheme="minorHAnsi" w:hAnsiTheme="minorHAnsi" w:cstheme="minorHAnsi"/>
          <w:color w:val="404040" w:themeColor="text1" w:themeTint="BF"/>
          <w:szCs w:val="24"/>
          <w:lang w:eastAsia="es-PE"/>
        </w:rPr>
        <w:t>.</w:t>
      </w:r>
    </w:p>
    <w:p w14:paraId="224A47DC" w14:textId="77777777" w:rsidR="00B97366" w:rsidRPr="00F078DC" w:rsidRDefault="00B97366" w:rsidP="00CA4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1134"/>
        <w:rPr>
          <w:rFonts w:asciiTheme="minorHAnsi" w:hAnsiTheme="minorHAnsi" w:cstheme="minorHAnsi"/>
          <w:color w:val="404040" w:themeColor="text1" w:themeTint="BF"/>
          <w:szCs w:val="24"/>
          <w:lang w:eastAsia="es-PE"/>
        </w:rPr>
      </w:pPr>
    </w:p>
    <w:p w14:paraId="16B3890F" w14:textId="17657004" w:rsidR="000C160C" w:rsidRPr="001A4C7D" w:rsidRDefault="001A4C7D" w:rsidP="001A4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1134"/>
        <w:rPr>
          <w:rFonts w:asciiTheme="minorHAnsi" w:hAnsiTheme="minorHAnsi" w:cstheme="minorHAnsi"/>
          <w:color w:val="404040" w:themeColor="text1" w:themeTint="BF"/>
          <w:szCs w:val="24"/>
          <w:lang w:eastAsia="es-PE"/>
        </w:rPr>
      </w:pPr>
      <w:r w:rsidRPr="001A4C7D">
        <w:rPr>
          <w:rFonts w:asciiTheme="minorHAnsi" w:hAnsiTheme="minorHAnsi" w:cstheme="minorHAnsi"/>
          <w:b/>
          <w:color w:val="404040" w:themeColor="text1" w:themeTint="BF"/>
          <w:szCs w:val="24"/>
          <w:lang w:eastAsia="es-PE"/>
        </w:rPr>
        <w:t>Condiciones que deben</w:t>
      </w:r>
      <w:r>
        <w:rPr>
          <w:rFonts w:asciiTheme="minorHAnsi" w:hAnsiTheme="minorHAnsi" w:cstheme="minorHAnsi"/>
          <w:b/>
          <w:color w:val="404040" w:themeColor="text1" w:themeTint="BF"/>
          <w:szCs w:val="24"/>
          <w:lang w:eastAsia="es-PE"/>
        </w:rPr>
        <w:t xml:space="preserve"> </w:t>
      </w:r>
      <w:r w:rsidRPr="001A4C7D">
        <w:rPr>
          <w:rFonts w:asciiTheme="minorHAnsi" w:hAnsiTheme="minorHAnsi" w:cstheme="minorHAnsi"/>
          <w:b/>
          <w:color w:val="404040" w:themeColor="text1" w:themeTint="BF"/>
          <w:szCs w:val="24"/>
          <w:lang w:eastAsia="es-PE"/>
        </w:rPr>
        <w:t>evitarse</w:t>
      </w:r>
      <w:r w:rsidR="000C160C" w:rsidRPr="00F078DC">
        <w:rPr>
          <w:rFonts w:asciiTheme="minorHAnsi" w:hAnsiTheme="minorHAnsi" w:cstheme="minorHAnsi"/>
          <w:b/>
          <w:color w:val="404040" w:themeColor="text1" w:themeTint="BF"/>
          <w:szCs w:val="24"/>
          <w:lang w:eastAsia="es-PE"/>
        </w:rPr>
        <w:t>:</w:t>
      </w:r>
      <w:r w:rsidR="00F078DC">
        <w:rPr>
          <w:rFonts w:asciiTheme="minorHAnsi" w:hAnsiTheme="minorHAnsi" w:cstheme="minorHAnsi"/>
          <w:color w:val="404040" w:themeColor="text1" w:themeTint="BF"/>
          <w:szCs w:val="24"/>
          <w:lang w:eastAsia="es-PE"/>
        </w:rPr>
        <w:br/>
      </w:r>
      <w:r w:rsidRPr="001A4C7D">
        <w:rPr>
          <w:rFonts w:asciiTheme="minorHAnsi" w:hAnsiTheme="minorHAnsi" w:cstheme="minorHAnsi"/>
          <w:color w:val="404040" w:themeColor="text1" w:themeTint="BF"/>
          <w:szCs w:val="24"/>
          <w:lang w:eastAsia="es-PE"/>
        </w:rPr>
        <w:t>Mantener alejado del calor, superficies calientes, chispas, llamas abiertas y otras fuentes de</w:t>
      </w:r>
      <w:r>
        <w:rPr>
          <w:rFonts w:asciiTheme="minorHAnsi" w:hAnsiTheme="minorHAnsi" w:cstheme="minorHAnsi"/>
          <w:color w:val="404040" w:themeColor="text1" w:themeTint="BF"/>
          <w:szCs w:val="24"/>
          <w:lang w:eastAsia="es-PE"/>
        </w:rPr>
        <w:t xml:space="preserve"> </w:t>
      </w:r>
      <w:r w:rsidRPr="001A4C7D">
        <w:rPr>
          <w:rFonts w:asciiTheme="minorHAnsi" w:hAnsiTheme="minorHAnsi" w:cstheme="minorHAnsi"/>
          <w:color w:val="404040" w:themeColor="text1" w:themeTint="BF"/>
          <w:szCs w:val="24"/>
          <w:lang w:eastAsia="es-PE"/>
        </w:rPr>
        <w:t>ignición. Humedad. Evitar temperaturas por encima de la temperatura de descomposición.</w:t>
      </w:r>
      <w:r>
        <w:rPr>
          <w:rFonts w:asciiTheme="minorHAnsi" w:hAnsiTheme="minorHAnsi" w:cstheme="minorHAnsi"/>
          <w:color w:val="404040" w:themeColor="text1" w:themeTint="BF"/>
          <w:szCs w:val="24"/>
          <w:lang w:eastAsia="es-PE"/>
        </w:rPr>
        <w:t xml:space="preserve"> </w:t>
      </w:r>
      <w:r w:rsidRPr="001A4C7D">
        <w:rPr>
          <w:rFonts w:asciiTheme="minorHAnsi" w:hAnsiTheme="minorHAnsi" w:cstheme="minorHAnsi"/>
          <w:color w:val="404040" w:themeColor="text1" w:themeTint="BF"/>
          <w:szCs w:val="24"/>
          <w:lang w:eastAsia="es-PE"/>
        </w:rPr>
        <w:t>Contacto con materiales incompatibles</w:t>
      </w:r>
      <w:r w:rsidR="000C160C" w:rsidRPr="00F078DC">
        <w:rPr>
          <w:rFonts w:asciiTheme="minorHAnsi" w:hAnsiTheme="minorHAnsi" w:cstheme="minorHAnsi"/>
          <w:color w:val="404040" w:themeColor="text1" w:themeTint="BF"/>
          <w:szCs w:val="24"/>
          <w:lang w:eastAsia="es-PE"/>
        </w:rPr>
        <w:t>.</w:t>
      </w:r>
    </w:p>
    <w:p w14:paraId="009DB887" w14:textId="77777777" w:rsidR="00B97366" w:rsidRPr="00F078DC" w:rsidRDefault="00B97366" w:rsidP="00CA4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1134"/>
        <w:rPr>
          <w:rFonts w:asciiTheme="minorHAnsi" w:hAnsiTheme="minorHAnsi" w:cstheme="minorHAnsi"/>
          <w:color w:val="404040" w:themeColor="text1" w:themeTint="BF"/>
          <w:szCs w:val="24"/>
          <w:lang w:eastAsia="es-PE"/>
        </w:rPr>
      </w:pPr>
    </w:p>
    <w:p w14:paraId="3DBCCFBC" w14:textId="22FC9D43" w:rsidR="008F2E53" w:rsidRDefault="001A4C7D" w:rsidP="00CA4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1134"/>
        <w:rPr>
          <w:rFonts w:asciiTheme="minorHAnsi" w:hAnsiTheme="minorHAnsi" w:cstheme="minorHAnsi"/>
          <w:color w:val="404040" w:themeColor="text1" w:themeTint="BF"/>
          <w:szCs w:val="24"/>
          <w:lang w:eastAsia="es-PE"/>
        </w:rPr>
      </w:pPr>
      <w:r w:rsidRPr="001A4C7D">
        <w:rPr>
          <w:rFonts w:asciiTheme="minorHAnsi" w:hAnsiTheme="minorHAnsi" w:cstheme="minorHAnsi"/>
          <w:b/>
          <w:color w:val="404040" w:themeColor="text1" w:themeTint="BF"/>
          <w:szCs w:val="24"/>
          <w:lang w:eastAsia="es-PE"/>
        </w:rPr>
        <w:t>Materiales incompatibles</w:t>
      </w:r>
      <w:r w:rsidR="000C160C" w:rsidRPr="00F078DC">
        <w:rPr>
          <w:rFonts w:asciiTheme="minorHAnsi" w:hAnsiTheme="minorHAnsi" w:cstheme="minorHAnsi"/>
          <w:b/>
          <w:color w:val="404040" w:themeColor="text1" w:themeTint="BF"/>
          <w:szCs w:val="24"/>
          <w:lang w:eastAsia="es-PE"/>
        </w:rPr>
        <w:t>:</w:t>
      </w:r>
      <w:r w:rsidR="00F078DC">
        <w:rPr>
          <w:rFonts w:asciiTheme="minorHAnsi" w:hAnsiTheme="minorHAnsi" w:cstheme="minorHAnsi"/>
          <w:color w:val="404040" w:themeColor="text1" w:themeTint="BF"/>
          <w:szCs w:val="24"/>
          <w:lang w:eastAsia="es-PE"/>
        </w:rPr>
        <w:br/>
      </w:r>
      <w:r w:rsidRPr="001A4C7D">
        <w:rPr>
          <w:rFonts w:asciiTheme="minorHAnsi" w:hAnsiTheme="minorHAnsi" w:cstheme="minorHAnsi"/>
          <w:color w:val="404040" w:themeColor="text1" w:themeTint="BF"/>
          <w:szCs w:val="24"/>
          <w:lang w:eastAsia="es-PE"/>
        </w:rPr>
        <w:t>Ninguno conocido</w:t>
      </w:r>
      <w:r w:rsidR="000C160C" w:rsidRPr="00F078DC">
        <w:rPr>
          <w:rFonts w:asciiTheme="minorHAnsi" w:hAnsiTheme="minorHAnsi" w:cstheme="minorHAnsi"/>
          <w:color w:val="404040" w:themeColor="text1" w:themeTint="BF"/>
          <w:szCs w:val="24"/>
          <w:lang w:eastAsia="es-PE"/>
        </w:rPr>
        <w:t>.</w:t>
      </w:r>
    </w:p>
    <w:p w14:paraId="77AA168D" w14:textId="533024AB" w:rsidR="001A4C7D" w:rsidRDefault="001A4C7D" w:rsidP="00CA4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1134"/>
        <w:rPr>
          <w:rFonts w:asciiTheme="minorHAnsi" w:hAnsiTheme="minorHAnsi" w:cstheme="minorHAnsi"/>
          <w:color w:val="404040" w:themeColor="text1" w:themeTint="BF"/>
          <w:szCs w:val="24"/>
          <w:lang w:eastAsia="es-PE"/>
        </w:rPr>
      </w:pPr>
    </w:p>
    <w:p w14:paraId="78FBA14A" w14:textId="2CE3C380" w:rsidR="001A4C7D" w:rsidRPr="001A4C7D" w:rsidRDefault="001A4C7D" w:rsidP="001A4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1134"/>
        <w:rPr>
          <w:rFonts w:asciiTheme="minorHAnsi" w:hAnsiTheme="minorHAnsi" w:cstheme="minorHAnsi"/>
          <w:b/>
          <w:color w:val="404040" w:themeColor="text1" w:themeTint="BF"/>
          <w:szCs w:val="24"/>
          <w:lang w:eastAsia="es-PE"/>
        </w:rPr>
      </w:pPr>
      <w:r w:rsidRPr="001A4C7D">
        <w:rPr>
          <w:rFonts w:asciiTheme="minorHAnsi" w:hAnsiTheme="minorHAnsi" w:cstheme="minorHAnsi"/>
          <w:b/>
          <w:color w:val="404040" w:themeColor="text1" w:themeTint="BF"/>
          <w:szCs w:val="24"/>
          <w:lang w:eastAsia="es-PE"/>
        </w:rPr>
        <w:t>Productos de descomposición peligrosos</w:t>
      </w:r>
      <w:r w:rsidRPr="00F078DC">
        <w:rPr>
          <w:rFonts w:asciiTheme="minorHAnsi" w:hAnsiTheme="minorHAnsi" w:cstheme="minorHAnsi"/>
          <w:b/>
          <w:color w:val="404040" w:themeColor="text1" w:themeTint="BF"/>
          <w:szCs w:val="24"/>
          <w:lang w:eastAsia="es-PE"/>
        </w:rPr>
        <w:t>:</w:t>
      </w:r>
      <w:r>
        <w:rPr>
          <w:rFonts w:asciiTheme="minorHAnsi" w:hAnsiTheme="minorHAnsi" w:cstheme="minorHAnsi"/>
          <w:color w:val="404040" w:themeColor="text1" w:themeTint="BF"/>
          <w:szCs w:val="24"/>
          <w:lang w:eastAsia="es-PE"/>
        </w:rPr>
        <w:br/>
        <w:t>Ninguno</w:t>
      </w:r>
      <w:r w:rsidRPr="00F078DC">
        <w:rPr>
          <w:rFonts w:asciiTheme="minorHAnsi" w:hAnsiTheme="minorHAnsi" w:cstheme="minorHAnsi"/>
          <w:color w:val="404040" w:themeColor="text1" w:themeTint="BF"/>
          <w:szCs w:val="24"/>
          <w:lang w:eastAsia="es-PE"/>
        </w:rPr>
        <w:t>.</w:t>
      </w:r>
    </w:p>
    <w:p w14:paraId="02019B85" w14:textId="12B7EBC6" w:rsidR="00CA4231" w:rsidRDefault="00CA4231" w:rsidP="00471E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709"/>
        <w:rPr>
          <w:rFonts w:asciiTheme="minorHAnsi" w:hAnsiTheme="minorHAnsi" w:cstheme="minorHAnsi"/>
          <w:color w:val="404040" w:themeColor="text1" w:themeTint="BF"/>
          <w:szCs w:val="24"/>
          <w:lang w:eastAsia="es-PE"/>
        </w:rPr>
      </w:pPr>
    </w:p>
    <w:p w14:paraId="34DCD616" w14:textId="77777777" w:rsidR="00CA4231" w:rsidRPr="00471EF2" w:rsidRDefault="00CA4231" w:rsidP="00471E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709"/>
        <w:rPr>
          <w:rFonts w:asciiTheme="minorHAnsi" w:hAnsiTheme="minorHAnsi" w:cstheme="minorHAnsi"/>
          <w:color w:val="404040" w:themeColor="text1" w:themeTint="BF"/>
          <w:szCs w:val="24"/>
          <w:lang w:eastAsia="es-PE"/>
        </w:rPr>
      </w:pPr>
    </w:p>
    <w:p w14:paraId="0F7A3E16" w14:textId="77777777" w:rsidR="003425EC" w:rsidRPr="00743F09" w:rsidRDefault="00F078DC" w:rsidP="00CB11C8">
      <w:pPr>
        <w:pStyle w:val="Prrafodelista"/>
        <w:numPr>
          <w:ilvl w:val="0"/>
          <w:numId w:val="1"/>
        </w:numPr>
        <w:spacing w:line="240" w:lineRule="auto"/>
        <w:jc w:val="both"/>
        <w:rPr>
          <w:rFonts w:asciiTheme="minorHAnsi" w:hAnsiTheme="minorHAnsi" w:cs="Myriad Pro"/>
          <w:b/>
          <w:color w:val="006EB2"/>
          <w:sz w:val="28"/>
          <w:szCs w:val="24"/>
          <w:u w:val="single"/>
        </w:rPr>
      </w:pPr>
      <w:r w:rsidRPr="00743F09">
        <w:rPr>
          <w:rFonts w:asciiTheme="minorHAnsi" w:hAnsiTheme="minorHAnsi" w:cs="Myriad Pro"/>
          <w:b/>
          <w:color w:val="006EB2"/>
          <w:sz w:val="28"/>
          <w:szCs w:val="24"/>
          <w:u w:val="single"/>
        </w:rPr>
        <w:t xml:space="preserve">Información </w:t>
      </w:r>
      <w:r w:rsidR="002914DF" w:rsidRPr="00743F09">
        <w:rPr>
          <w:rFonts w:asciiTheme="minorHAnsi" w:hAnsiTheme="minorHAnsi" w:cs="Myriad Pro"/>
          <w:b/>
          <w:color w:val="006EB2"/>
          <w:sz w:val="28"/>
          <w:szCs w:val="24"/>
          <w:u w:val="single"/>
        </w:rPr>
        <w:t>toxicológica</w:t>
      </w:r>
    </w:p>
    <w:p w14:paraId="5FAC8850" w14:textId="4662F9BE" w:rsidR="002914DF" w:rsidRDefault="00CB11C8" w:rsidP="00351746">
      <w:pPr>
        <w:spacing w:line="220" w:lineRule="exact"/>
        <w:ind w:left="1276" w:hanging="567"/>
        <w:jc w:val="both"/>
        <w:rPr>
          <w:rFonts w:asciiTheme="minorHAnsi" w:hAnsiTheme="minorHAnsi" w:cs="Myriad Pro"/>
          <w:color w:val="404040" w:themeColor="text1" w:themeTint="BF"/>
        </w:rPr>
      </w:pPr>
      <w:r w:rsidRPr="002914DF">
        <w:rPr>
          <w:rFonts w:asciiTheme="minorHAnsi" w:hAnsiTheme="minorHAnsi" w:cs="Myriad Pro"/>
          <w:b/>
          <w:color w:val="404040" w:themeColor="text1" w:themeTint="BF"/>
          <w:szCs w:val="24"/>
        </w:rPr>
        <w:t xml:space="preserve">11.1 </w:t>
      </w:r>
      <w:r w:rsidR="00575F8B" w:rsidRPr="002914DF">
        <w:rPr>
          <w:rFonts w:asciiTheme="minorHAnsi" w:hAnsiTheme="minorHAnsi" w:cs="Myriad Pro"/>
          <w:b/>
          <w:color w:val="404040" w:themeColor="text1" w:themeTint="BF"/>
          <w:szCs w:val="24"/>
        </w:rPr>
        <w:t>Toxicidad aguda:</w:t>
      </w:r>
      <w:r w:rsidR="002914DF">
        <w:rPr>
          <w:rFonts w:asciiTheme="minorHAnsi" w:hAnsiTheme="minorHAnsi" w:cs="Myriad Pro"/>
          <w:b/>
          <w:szCs w:val="24"/>
        </w:rPr>
        <w:br/>
      </w:r>
      <w:r w:rsidR="002914DF">
        <w:rPr>
          <w:rFonts w:asciiTheme="minorHAnsi" w:hAnsiTheme="minorHAnsi" w:cs="Myriad Pro"/>
          <w:b/>
          <w:szCs w:val="24"/>
        </w:rPr>
        <w:br/>
      </w:r>
      <w:r w:rsidR="002914DF" w:rsidRPr="009B225B">
        <w:rPr>
          <w:rFonts w:asciiTheme="minorHAnsi" w:hAnsiTheme="minorHAnsi" w:cs="Myriad Pro"/>
          <w:b/>
          <w:color w:val="404040" w:themeColor="text1" w:themeTint="BF"/>
        </w:rPr>
        <w:t xml:space="preserve">Inhalación: </w:t>
      </w:r>
      <w:r w:rsidR="00BB3E86">
        <w:rPr>
          <w:rFonts w:asciiTheme="minorHAnsi" w:hAnsiTheme="minorHAnsi" w:cs="Myriad Pro"/>
          <w:b/>
          <w:color w:val="404040" w:themeColor="text1" w:themeTint="BF"/>
        </w:rPr>
        <w:br/>
      </w:r>
      <w:r w:rsidR="006E1547" w:rsidRPr="006E1547">
        <w:rPr>
          <w:rFonts w:asciiTheme="minorHAnsi" w:hAnsiTheme="minorHAnsi" w:cs="Myriad Pro"/>
          <w:color w:val="404040" w:themeColor="text1" w:themeTint="BF"/>
        </w:rPr>
        <w:t>El polvo puede irritar el sistema respiratorio</w:t>
      </w:r>
      <w:r w:rsidR="00BB3E86" w:rsidRPr="00BB3E86">
        <w:rPr>
          <w:rFonts w:asciiTheme="minorHAnsi" w:hAnsiTheme="minorHAnsi" w:cs="Myriad Pro"/>
          <w:color w:val="404040" w:themeColor="text1" w:themeTint="BF"/>
        </w:rPr>
        <w:t>.</w:t>
      </w:r>
    </w:p>
    <w:p w14:paraId="78F65959" w14:textId="2605FF14" w:rsidR="00BB3E86" w:rsidRDefault="00BB3E86" w:rsidP="00351746">
      <w:pPr>
        <w:spacing w:line="220" w:lineRule="exact"/>
        <w:ind w:left="1276"/>
        <w:jc w:val="both"/>
        <w:rPr>
          <w:rFonts w:asciiTheme="minorHAnsi" w:hAnsiTheme="minorHAnsi" w:cs="Myriad Pro"/>
          <w:color w:val="404040" w:themeColor="text1" w:themeTint="BF"/>
        </w:rPr>
      </w:pPr>
      <w:r w:rsidRPr="00BB3E86">
        <w:rPr>
          <w:rFonts w:asciiTheme="minorHAnsi" w:hAnsiTheme="minorHAnsi" w:cs="Myriad Pro"/>
          <w:b/>
          <w:color w:val="404040" w:themeColor="text1" w:themeTint="BF"/>
        </w:rPr>
        <w:t xml:space="preserve">Contacto con </w:t>
      </w:r>
      <w:r w:rsidR="006E1547">
        <w:rPr>
          <w:rFonts w:asciiTheme="minorHAnsi" w:hAnsiTheme="minorHAnsi" w:cs="Myriad Pro"/>
          <w:b/>
          <w:color w:val="404040" w:themeColor="text1" w:themeTint="BF"/>
        </w:rPr>
        <w:t>la piel</w:t>
      </w:r>
      <w:r w:rsidRPr="009B225B">
        <w:rPr>
          <w:rFonts w:asciiTheme="minorHAnsi" w:hAnsiTheme="minorHAnsi" w:cs="Myriad Pro"/>
          <w:b/>
          <w:color w:val="404040" w:themeColor="text1" w:themeTint="BF"/>
        </w:rPr>
        <w:t xml:space="preserve">: </w:t>
      </w:r>
      <w:r>
        <w:rPr>
          <w:rFonts w:asciiTheme="minorHAnsi" w:hAnsiTheme="minorHAnsi" w:cs="Myriad Pro"/>
          <w:b/>
          <w:color w:val="404040" w:themeColor="text1" w:themeTint="BF"/>
        </w:rPr>
        <w:br/>
      </w:r>
      <w:r w:rsidR="006E1547" w:rsidRPr="006E1547">
        <w:rPr>
          <w:rFonts w:asciiTheme="minorHAnsi" w:hAnsiTheme="minorHAnsi" w:cs="Myriad Pro"/>
          <w:color w:val="404040" w:themeColor="text1" w:themeTint="BF"/>
        </w:rPr>
        <w:t>El polvo o talco pueden irritar la piel</w:t>
      </w:r>
      <w:r w:rsidRPr="00BB3E86">
        <w:rPr>
          <w:rFonts w:asciiTheme="minorHAnsi" w:hAnsiTheme="minorHAnsi" w:cs="Myriad Pro"/>
          <w:color w:val="404040" w:themeColor="text1" w:themeTint="BF"/>
        </w:rPr>
        <w:t>.</w:t>
      </w:r>
    </w:p>
    <w:p w14:paraId="1DCEA7F1" w14:textId="6D93F789" w:rsidR="00BB3E86" w:rsidRPr="009B225B" w:rsidRDefault="00BB3E86" w:rsidP="00351746">
      <w:pPr>
        <w:spacing w:line="220" w:lineRule="exact"/>
        <w:ind w:left="1276"/>
        <w:jc w:val="both"/>
        <w:rPr>
          <w:rFonts w:asciiTheme="minorHAnsi" w:hAnsiTheme="minorHAnsi" w:cs="Myriad Pro"/>
          <w:b/>
          <w:color w:val="404040" w:themeColor="text1" w:themeTint="BF"/>
        </w:rPr>
      </w:pPr>
      <w:r w:rsidRPr="00BB3E86">
        <w:rPr>
          <w:rFonts w:asciiTheme="minorHAnsi" w:hAnsiTheme="minorHAnsi" w:cs="Myriad Pro"/>
          <w:b/>
          <w:color w:val="404040" w:themeColor="text1" w:themeTint="BF"/>
        </w:rPr>
        <w:t xml:space="preserve">Contacto con </w:t>
      </w:r>
      <w:r w:rsidR="006E1547">
        <w:rPr>
          <w:rFonts w:asciiTheme="minorHAnsi" w:hAnsiTheme="minorHAnsi" w:cs="Myriad Pro"/>
          <w:b/>
          <w:color w:val="404040" w:themeColor="text1" w:themeTint="BF"/>
        </w:rPr>
        <w:t>los ojos</w:t>
      </w:r>
      <w:r w:rsidRPr="009B225B">
        <w:rPr>
          <w:rFonts w:asciiTheme="minorHAnsi" w:hAnsiTheme="minorHAnsi" w:cs="Myriad Pro"/>
          <w:b/>
          <w:color w:val="404040" w:themeColor="text1" w:themeTint="BF"/>
        </w:rPr>
        <w:t xml:space="preserve">: </w:t>
      </w:r>
      <w:r>
        <w:rPr>
          <w:rFonts w:asciiTheme="minorHAnsi" w:hAnsiTheme="minorHAnsi" w:cs="Myriad Pro"/>
          <w:b/>
          <w:color w:val="404040" w:themeColor="text1" w:themeTint="BF"/>
        </w:rPr>
        <w:br/>
      </w:r>
      <w:r w:rsidR="006E1547" w:rsidRPr="006E1547">
        <w:rPr>
          <w:rFonts w:asciiTheme="minorHAnsi" w:hAnsiTheme="minorHAnsi" w:cs="Myriad Pro"/>
          <w:color w:val="404040" w:themeColor="text1" w:themeTint="BF"/>
        </w:rPr>
        <w:t>Si el polvo entra en contacto con los ojos, causará irritación</w:t>
      </w:r>
      <w:r w:rsidRPr="00BB3E86">
        <w:rPr>
          <w:rFonts w:asciiTheme="minorHAnsi" w:hAnsiTheme="minorHAnsi" w:cs="Myriad Pro"/>
          <w:color w:val="404040" w:themeColor="text1" w:themeTint="BF"/>
        </w:rPr>
        <w:t>.</w:t>
      </w:r>
    </w:p>
    <w:p w14:paraId="02204601" w14:textId="16C04A98" w:rsidR="00CA4231" w:rsidRDefault="00BB3E86" w:rsidP="007A1456">
      <w:pPr>
        <w:spacing w:line="220" w:lineRule="exact"/>
        <w:ind w:left="1276"/>
        <w:jc w:val="both"/>
        <w:rPr>
          <w:rFonts w:asciiTheme="minorHAnsi" w:hAnsiTheme="minorHAnsi" w:cs="Myriad Pro"/>
          <w:color w:val="404040" w:themeColor="text1" w:themeTint="BF"/>
        </w:rPr>
      </w:pPr>
      <w:r>
        <w:rPr>
          <w:rFonts w:asciiTheme="minorHAnsi" w:hAnsiTheme="minorHAnsi" w:cs="Myriad Pro"/>
          <w:b/>
          <w:color w:val="404040" w:themeColor="text1" w:themeTint="BF"/>
        </w:rPr>
        <w:t>Ingestión</w:t>
      </w:r>
      <w:r w:rsidRPr="009B225B">
        <w:rPr>
          <w:rFonts w:asciiTheme="minorHAnsi" w:hAnsiTheme="minorHAnsi" w:cs="Myriad Pro"/>
          <w:b/>
          <w:color w:val="404040" w:themeColor="text1" w:themeTint="BF"/>
        </w:rPr>
        <w:t xml:space="preserve">: </w:t>
      </w:r>
      <w:r>
        <w:rPr>
          <w:rFonts w:asciiTheme="minorHAnsi" w:hAnsiTheme="minorHAnsi" w:cs="Myriad Pro"/>
          <w:b/>
          <w:color w:val="404040" w:themeColor="text1" w:themeTint="BF"/>
        </w:rPr>
        <w:br/>
      </w:r>
      <w:r w:rsidR="006E1547" w:rsidRPr="006E1547">
        <w:rPr>
          <w:rFonts w:asciiTheme="minorHAnsi" w:hAnsiTheme="minorHAnsi" w:cs="Myriad Pro"/>
          <w:color w:val="404040" w:themeColor="text1" w:themeTint="BF"/>
        </w:rPr>
        <w:t>No clasificado</w:t>
      </w:r>
      <w:r w:rsidRPr="00BB3E86">
        <w:rPr>
          <w:rFonts w:asciiTheme="minorHAnsi" w:hAnsiTheme="minorHAnsi" w:cs="Myriad Pro"/>
          <w:color w:val="404040" w:themeColor="text1" w:themeTint="BF"/>
        </w:rPr>
        <w:t>.</w:t>
      </w:r>
    </w:p>
    <w:p w14:paraId="69FA5A4B" w14:textId="24A3E2FA" w:rsidR="00953FBB" w:rsidRPr="00953FBB" w:rsidRDefault="00953FBB" w:rsidP="00953FBB">
      <w:pPr>
        <w:spacing w:line="220" w:lineRule="exact"/>
        <w:ind w:left="1276"/>
        <w:jc w:val="both"/>
        <w:rPr>
          <w:rFonts w:asciiTheme="minorHAnsi" w:hAnsiTheme="minorHAnsi" w:cs="Myriad Pro"/>
          <w:b/>
          <w:color w:val="404040" w:themeColor="text1" w:themeTint="BF"/>
        </w:rPr>
      </w:pPr>
      <w:r w:rsidRPr="00953FBB">
        <w:rPr>
          <w:rFonts w:asciiTheme="minorHAnsi" w:hAnsiTheme="minorHAnsi" w:cs="Myriad Pro"/>
          <w:b/>
          <w:color w:val="404040" w:themeColor="text1" w:themeTint="BF"/>
        </w:rPr>
        <w:t>Síntomas relacionados a las</w:t>
      </w:r>
      <w:r>
        <w:rPr>
          <w:rFonts w:asciiTheme="minorHAnsi" w:hAnsiTheme="minorHAnsi" w:cs="Myriad Pro"/>
          <w:b/>
          <w:color w:val="404040" w:themeColor="text1" w:themeTint="BF"/>
        </w:rPr>
        <w:t xml:space="preserve"> </w:t>
      </w:r>
      <w:r w:rsidRPr="00953FBB">
        <w:rPr>
          <w:rFonts w:asciiTheme="minorHAnsi" w:hAnsiTheme="minorHAnsi" w:cs="Myriad Pro"/>
          <w:b/>
          <w:color w:val="404040" w:themeColor="text1" w:themeTint="BF"/>
        </w:rPr>
        <w:t>características físicas,</w:t>
      </w:r>
      <w:r>
        <w:rPr>
          <w:rFonts w:asciiTheme="minorHAnsi" w:hAnsiTheme="minorHAnsi" w:cs="Myriad Pro"/>
          <w:b/>
          <w:color w:val="404040" w:themeColor="text1" w:themeTint="BF"/>
        </w:rPr>
        <w:t xml:space="preserve"> </w:t>
      </w:r>
      <w:r w:rsidRPr="00953FBB">
        <w:rPr>
          <w:rFonts w:asciiTheme="minorHAnsi" w:hAnsiTheme="minorHAnsi" w:cs="Myriad Pro"/>
          <w:b/>
          <w:color w:val="404040" w:themeColor="text1" w:themeTint="BF"/>
        </w:rPr>
        <w:t>químicas y toxicológicas</w:t>
      </w:r>
      <w:r w:rsidRPr="009B225B">
        <w:rPr>
          <w:rFonts w:asciiTheme="minorHAnsi" w:hAnsiTheme="minorHAnsi" w:cs="Myriad Pro"/>
          <w:b/>
          <w:color w:val="404040" w:themeColor="text1" w:themeTint="BF"/>
        </w:rPr>
        <w:t xml:space="preserve">: </w:t>
      </w:r>
      <w:r>
        <w:rPr>
          <w:rFonts w:asciiTheme="minorHAnsi" w:hAnsiTheme="minorHAnsi" w:cs="Myriad Pro"/>
          <w:b/>
          <w:color w:val="404040" w:themeColor="text1" w:themeTint="BF"/>
        </w:rPr>
        <w:br/>
      </w:r>
      <w:r w:rsidRPr="00953FBB">
        <w:rPr>
          <w:rFonts w:asciiTheme="minorHAnsi" w:hAnsiTheme="minorHAnsi" w:cs="Myriad Pro"/>
          <w:color w:val="404040" w:themeColor="text1" w:themeTint="BF"/>
        </w:rPr>
        <w:t>El polvo puede irritar el tracto respiratorio, la piel y los ojos. Ninguno conocido</w:t>
      </w:r>
      <w:r w:rsidRPr="00BB3E86">
        <w:rPr>
          <w:rFonts w:asciiTheme="minorHAnsi" w:hAnsiTheme="minorHAnsi" w:cs="Myriad Pro"/>
          <w:color w:val="404040" w:themeColor="text1" w:themeTint="BF"/>
        </w:rPr>
        <w:t>.</w:t>
      </w:r>
      <w:r>
        <w:rPr>
          <w:rFonts w:asciiTheme="minorHAnsi" w:hAnsiTheme="minorHAnsi" w:cs="Myriad Pro"/>
          <w:color w:val="404040" w:themeColor="text1" w:themeTint="BF"/>
        </w:rPr>
        <w:br/>
      </w:r>
      <w:r w:rsidR="00FF0D87">
        <w:rPr>
          <w:rFonts w:asciiTheme="minorHAnsi" w:hAnsiTheme="minorHAnsi" w:cs="Myriad Pro"/>
          <w:b/>
          <w:color w:val="404040" w:themeColor="text1" w:themeTint="BF"/>
        </w:rPr>
        <w:br/>
      </w:r>
      <w:r w:rsidR="00FF0D87">
        <w:rPr>
          <w:rFonts w:asciiTheme="minorHAnsi" w:hAnsiTheme="minorHAnsi" w:cs="Myriad Pro"/>
          <w:b/>
          <w:color w:val="404040" w:themeColor="text1" w:themeTint="BF"/>
        </w:rPr>
        <w:br/>
      </w:r>
      <w:r w:rsidR="00FF0D87">
        <w:rPr>
          <w:rFonts w:asciiTheme="minorHAnsi" w:hAnsiTheme="minorHAnsi" w:cs="Myriad Pro"/>
          <w:b/>
          <w:color w:val="404040" w:themeColor="text1" w:themeTint="BF"/>
        </w:rPr>
        <w:br/>
      </w:r>
      <w:r w:rsidR="00FF0D87">
        <w:rPr>
          <w:rFonts w:asciiTheme="minorHAnsi" w:hAnsiTheme="minorHAnsi" w:cs="Myriad Pro"/>
          <w:b/>
          <w:color w:val="404040" w:themeColor="text1" w:themeTint="BF"/>
        </w:rPr>
        <w:br/>
      </w:r>
      <w:r w:rsidR="00FF0D87">
        <w:rPr>
          <w:rFonts w:asciiTheme="minorHAnsi" w:hAnsiTheme="minorHAnsi" w:cs="Myriad Pro"/>
          <w:b/>
          <w:color w:val="404040" w:themeColor="text1" w:themeTint="BF"/>
        </w:rPr>
        <w:br/>
      </w:r>
      <w:r w:rsidR="00FF0D87">
        <w:rPr>
          <w:rFonts w:asciiTheme="minorHAnsi" w:hAnsiTheme="minorHAnsi" w:cs="Myriad Pro"/>
          <w:b/>
          <w:color w:val="404040" w:themeColor="text1" w:themeTint="BF"/>
        </w:rPr>
        <w:br/>
      </w:r>
    </w:p>
    <w:p w14:paraId="7E3D7563" w14:textId="52C87E9A" w:rsidR="00953FBB" w:rsidRDefault="00953FBB" w:rsidP="00FF0D87">
      <w:pPr>
        <w:spacing w:line="240" w:lineRule="auto"/>
        <w:ind w:left="1276" w:hanging="567"/>
        <w:jc w:val="both"/>
      </w:pPr>
      <w:r w:rsidRPr="002914DF">
        <w:rPr>
          <w:rFonts w:asciiTheme="minorHAnsi" w:hAnsiTheme="minorHAnsi" w:cs="Myriad Pro"/>
          <w:b/>
          <w:color w:val="404040" w:themeColor="text1" w:themeTint="BF"/>
          <w:szCs w:val="24"/>
        </w:rPr>
        <w:lastRenderedPageBreak/>
        <w:t>11.</w:t>
      </w:r>
      <w:r>
        <w:rPr>
          <w:rFonts w:asciiTheme="minorHAnsi" w:hAnsiTheme="minorHAnsi" w:cs="Myriad Pro"/>
          <w:b/>
          <w:color w:val="404040" w:themeColor="text1" w:themeTint="BF"/>
          <w:szCs w:val="24"/>
        </w:rPr>
        <w:t>2</w:t>
      </w:r>
      <w:r w:rsidRPr="002914DF">
        <w:rPr>
          <w:rFonts w:asciiTheme="minorHAnsi" w:hAnsiTheme="minorHAnsi" w:cs="Myriad Pro"/>
          <w:b/>
          <w:color w:val="404040" w:themeColor="text1" w:themeTint="BF"/>
          <w:szCs w:val="24"/>
        </w:rPr>
        <w:t xml:space="preserve"> </w:t>
      </w:r>
      <w:r w:rsidRPr="00953FBB">
        <w:rPr>
          <w:rFonts w:asciiTheme="minorHAnsi" w:hAnsiTheme="minorHAnsi" w:cs="Myriad Pro"/>
          <w:b/>
          <w:color w:val="404040" w:themeColor="text1" w:themeTint="BF"/>
          <w:szCs w:val="24"/>
        </w:rPr>
        <w:t>Información sobre los efectos toxicológicos</w:t>
      </w:r>
      <w:r w:rsidRPr="002914DF">
        <w:rPr>
          <w:rFonts w:asciiTheme="minorHAnsi" w:hAnsiTheme="minorHAnsi" w:cs="Myriad Pro"/>
          <w:b/>
          <w:color w:val="404040" w:themeColor="text1" w:themeTint="BF"/>
          <w:szCs w:val="24"/>
        </w:rPr>
        <w:t>:</w:t>
      </w:r>
      <w:r>
        <w:rPr>
          <w:rFonts w:asciiTheme="minorHAnsi" w:hAnsiTheme="minorHAnsi" w:cs="Myriad Pro"/>
          <w:b/>
          <w:szCs w:val="24"/>
        </w:rPr>
        <w:br/>
      </w:r>
    </w:p>
    <w:tbl>
      <w:tblPr>
        <w:tblStyle w:val="Tablaconcuadrcula"/>
        <w:tblW w:w="0" w:type="auto"/>
        <w:tblInd w:w="709" w:type="dxa"/>
        <w:tblLook w:val="04A0" w:firstRow="1" w:lastRow="0" w:firstColumn="1" w:lastColumn="0" w:noHBand="0" w:noVBand="1"/>
      </w:tblPr>
      <w:tblGrid>
        <w:gridCol w:w="2643"/>
        <w:gridCol w:w="2644"/>
        <w:gridCol w:w="2644"/>
      </w:tblGrid>
      <w:tr w:rsidR="00622542" w:rsidRPr="007C3E38" w14:paraId="13E12E29" w14:textId="77777777" w:rsidTr="00622542">
        <w:trPr>
          <w:trHeight w:val="220"/>
        </w:trPr>
        <w:tc>
          <w:tcPr>
            <w:tcW w:w="2643" w:type="dxa"/>
          </w:tcPr>
          <w:p w14:paraId="0BDE5F61" w14:textId="2651DE3D" w:rsidR="00622542" w:rsidRPr="007C3E38" w:rsidRDefault="00622542" w:rsidP="0099183F">
            <w:pPr>
              <w:spacing w:after="0" w:line="240" w:lineRule="auto"/>
              <w:jc w:val="center"/>
              <w:rPr>
                <w:rFonts w:asciiTheme="minorHAnsi" w:hAnsiTheme="minorHAnsi" w:cs="Myriad Pro"/>
                <w:b/>
                <w:color w:val="404040" w:themeColor="text1" w:themeTint="BF"/>
                <w:sz w:val="18"/>
                <w:szCs w:val="24"/>
                <w:lang w:val="es-PE"/>
              </w:rPr>
            </w:pPr>
            <w:r>
              <w:rPr>
                <w:rFonts w:asciiTheme="minorHAnsi" w:hAnsiTheme="minorHAnsi" w:cs="Myriad Pro"/>
                <w:b/>
                <w:color w:val="404040" w:themeColor="text1" w:themeTint="BF"/>
                <w:sz w:val="18"/>
                <w:szCs w:val="24"/>
                <w:lang w:val="es-PE"/>
              </w:rPr>
              <w:t>Producto</w:t>
            </w:r>
          </w:p>
        </w:tc>
        <w:tc>
          <w:tcPr>
            <w:tcW w:w="2644" w:type="dxa"/>
          </w:tcPr>
          <w:p w14:paraId="5F3D4F4E" w14:textId="2B104AE3" w:rsidR="00622542" w:rsidRPr="007C3E38" w:rsidRDefault="00622542" w:rsidP="0099183F">
            <w:pPr>
              <w:spacing w:after="0" w:line="240" w:lineRule="auto"/>
              <w:jc w:val="center"/>
              <w:rPr>
                <w:rFonts w:asciiTheme="minorHAnsi" w:hAnsiTheme="minorHAnsi" w:cs="Myriad Pro"/>
                <w:b/>
                <w:color w:val="404040" w:themeColor="text1" w:themeTint="BF"/>
                <w:sz w:val="18"/>
                <w:szCs w:val="24"/>
                <w:lang w:val="es-PE"/>
              </w:rPr>
            </w:pPr>
            <w:r>
              <w:rPr>
                <w:rFonts w:asciiTheme="minorHAnsi" w:hAnsiTheme="minorHAnsi" w:cs="Myriad Pro"/>
                <w:b/>
                <w:color w:val="404040" w:themeColor="text1" w:themeTint="BF"/>
                <w:sz w:val="18"/>
                <w:szCs w:val="24"/>
                <w:lang w:val="es-PE"/>
              </w:rPr>
              <w:t>Especies</w:t>
            </w:r>
          </w:p>
        </w:tc>
        <w:tc>
          <w:tcPr>
            <w:tcW w:w="2644" w:type="dxa"/>
          </w:tcPr>
          <w:p w14:paraId="4E184378" w14:textId="1448E4B5" w:rsidR="00622542" w:rsidRPr="007C3E38" w:rsidRDefault="00622542" w:rsidP="0099183F">
            <w:pPr>
              <w:spacing w:after="0" w:line="240" w:lineRule="auto"/>
              <w:jc w:val="center"/>
              <w:rPr>
                <w:rFonts w:asciiTheme="minorHAnsi" w:hAnsiTheme="minorHAnsi" w:cs="Myriad Pro"/>
                <w:b/>
                <w:color w:val="404040" w:themeColor="text1" w:themeTint="BF"/>
                <w:sz w:val="18"/>
                <w:szCs w:val="24"/>
                <w:lang w:val="es-PE"/>
              </w:rPr>
            </w:pPr>
            <w:r w:rsidRPr="00622542">
              <w:rPr>
                <w:rFonts w:asciiTheme="minorHAnsi" w:hAnsiTheme="minorHAnsi" w:cs="Myriad Pro"/>
                <w:b/>
                <w:color w:val="404040" w:themeColor="text1" w:themeTint="BF"/>
                <w:sz w:val="18"/>
                <w:szCs w:val="24"/>
                <w:lang w:val="es-PE"/>
              </w:rPr>
              <w:t>Resultados de la prueba</w:t>
            </w:r>
          </w:p>
        </w:tc>
      </w:tr>
      <w:tr w:rsidR="00622542" w:rsidRPr="007C3E38" w14:paraId="05159E9E" w14:textId="77777777" w:rsidTr="00622542">
        <w:trPr>
          <w:trHeight w:val="880"/>
        </w:trPr>
        <w:tc>
          <w:tcPr>
            <w:tcW w:w="2643" w:type="dxa"/>
          </w:tcPr>
          <w:p w14:paraId="4BBF4186" w14:textId="77777777" w:rsidR="00622542" w:rsidRPr="00622542" w:rsidRDefault="00622542" w:rsidP="00622542">
            <w:pPr>
              <w:spacing w:after="0" w:line="240" w:lineRule="auto"/>
              <w:jc w:val="center"/>
              <w:rPr>
                <w:rFonts w:asciiTheme="minorHAnsi" w:hAnsiTheme="minorHAnsi" w:cs="Myriad Pro"/>
                <w:color w:val="404040" w:themeColor="text1" w:themeTint="BF"/>
                <w:sz w:val="18"/>
                <w:szCs w:val="24"/>
                <w:lang w:val="es-PE"/>
              </w:rPr>
            </w:pPr>
            <w:r w:rsidRPr="00622542">
              <w:rPr>
                <w:rFonts w:asciiTheme="minorHAnsi" w:hAnsiTheme="minorHAnsi" w:cs="Myriad Pro"/>
                <w:color w:val="404040" w:themeColor="text1" w:themeTint="BF"/>
                <w:sz w:val="18"/>
                <w:szCs w:val="24"/>
                <w:lang w:val="es-PE"/>
              </w:rPr>
              <w:t>Bentonita (CAS 1302-78-9)</w:t>
            </w:r>
          </w:p>
          <w:p w14:paraId="034180A8" w14:textId="77777777" w:rsidR="00622542" w:rsidRPr="00622542" w:rsidRDefault="00622542" w:rsidP="00622542">
            <w:pPr>
              <w:spacing w:after="0" w:line="240" w:lineRule="auto"/>
              <w:jc w:val="center"/>
              <w:rPr>
                <w:rFonts w:asciiTheme="minorHAnsi" w:hAnsiTheme="minorHAnsi" w:cs="Myriad Pro"/>
                <w:b/>
                <w:color w:val="404040" w:themeColor="text1" w:themeTint="BF"/>
                <w:sz w:val="18"/>
                <w:szCs w:val="24"/>
                <w:u w:val="single"/>
                <w:lang w:val="es-PE"/>
              </w:rPr>
            </w:pPr>
            <w:r w:rsidRPr="00622542">
              <w:rPr>
                <w:rFonts w:asciiTheme="minorHAnsi" w:hAnsiTheme="minorHAnsi" w:cs="Myriad Pro"/>
                <w:b/>
                <w:color w:val="404040" w:themeColor="text1" w:themeTint="BF"/>
                <w:sz w:val="18"/>
                <w:szCs w:val="24"/>
                <w:u w:val="single"/>
                <w:lang w:val="es-PE"/>
              </w:rPr>
              <w:t>Agudo</w:t>
            </w:r>
          </w:p>
          <w:p w14:paraId="02F171BF" w14:textId="77777777" w:rsidR="00622542" w:rsidRPr="00622542" w:rsidRDefault="00622542" w:rsidP="00622542">
            <w:pPr>
              <w:spacing w:after="0" w:line="240" w:lineRule="auto"/>
              <w:jc w:val="center"/>
              <w:rPr>
                <w:rFonts w:asciiTheme="minorHAnsi" w:hAnsiTheme="minorHAnsi" w:cs="Myriad Pro"/>
                <w:color w:val="404040" w:themeColor="text1" w:themeTint="BF"/>
                <w:sz w:val="18"/>
                <w:szCs w:val="24"/>
                <w:lang w:val="es-PE"/>
              </w:rPr>
            </w:pPr>
            <w:r w:rsidRPr="00622542">
              <w:rPr>
                <w:rFonts w:asciiTheme="minorHAnsi" w:hAnsiTheme="minorHAnsi" w:cs="Myriad Pro"/>
                <w:color w:val="404040" w:themeColor="text1" w:themeTint="BF"/>
                <w:sz w:val="18"/>
                <w:szCs w:val="24"/>
                <w:lang w:val="es-PE"/>
              </w:rPr>
              <w:t>Inhalación</w:t>
            </w:r>
          </w:p>
          <w:p w14:paraId="03A54F29" w14:textId="77777777" w:rsidR="00622542" w:rsidRPr="00622542" w:rsidRDefault="00622542" w:rsidP="00622542">
            <w:pPr>
              <w:spacing w:after="0" w:line="240" w:lineRule="auto"/>
              <w:jc w:val="center"/>
              <w:rPr>
                <w:rFonts w:asciiTheme="minorHAnsi" w:hAnsiTheme="minorHAnsi" w:cs="Myriad Pro"/>
                <w:color w:val="404040" w:themeColor="text1" w:themeTint="BF"/>
                <w:sz w:val="18"/>
                <w:szCs w:val="24"/>
                <w:lang w:val="es-PE"/>
              </w:rPr>
            </w:pPr>
            <w:r w:rsidRPr="00622542">
              <w:rPr>
                <w:rFonts w:asciiTheme="minorHAnsi" w:hAnsiTheme="minorHAnsi" w:cs="Myriad Pro"/>
                <w:color w:val="404040" w:themeColor="text1" w:themeTint="BF"/>
                <w:sz w:val="18"/>
                <w:szCs w:val="24"/>
                <w:lang w:val="es-PE"/>
              </w:rPr>
              <w:t>Polvo</w:t>
            </w:r>
          </w:p>
          <w:p w14:paraId="77DA86CB" w14:textId="77777777" w:rsidR="00622542" w:rsidRPr="00622542" w:rsidRDefault="00622542" w:rsidP="00622542">
            <w:pPr>
              <w:spacing w:after="0" w:line="240" w:lineRule="auto"/>
              <w:jc w:val="center"/>
              <w:rPr>
                <w:rFonts w:asciiTheme="minorHAnsi" w:hAnsiTheme="minorHAnsi" w:cs="Myriad Pro"/>
                <w:color w:val="404040" w:themeColor="text1" w:themeTint="BF"/>
                <w:sz w:val="18"/>
                <w:szCs w:val="24"/>
                <w:lang w:val="es-PE"/>
              </w:rPr>
            </w:pPr>
            <w:r w:rsidRPr="00622542">
              <w:rPr>
                <w:rFonts w:asciiTheme="minorHAnsi" w:hAnsiTheme="minorHAnsi" w:cs="Myriad Pro"/>
                <w:color w:val="404040" w:themeColor="text1" w:themeTint="BF"/>
                <w:sz w:val="18"/>
                <w:szCs w:val="24"/>
                <w:lang w:val="es-PE"/>
              </w:rPr>
              <w:t>LC50</w:t>
            </w:r>
          </w:p>
          <w:p w14:paraId="15720715" w14:textId="77777777" w:rsidR="00622542" w:rsidRPr="00622542" w:rsidRDefault="00622542" w:rsidP="00622542">
            <w:pPr>
              <w:spacing w:after="0" w:line="240" w:lineRule="auto"/>
              <w:jc w:val="center"/>
              <w:rPr>
                <w:rFonts w:asciiTheme="minorHAnsi" w:hAnsiTheme="minorHAnsi" w:cs="Myriad Pro"/>
                <w:b/>
                <w:color w:val="404040" w:themeColor="text1" w:themeTint="BF"/>
                <w:sz w:val="18"/>
                <w:szCs w:val="24"/>
                <w:u w:val="single"/>
                <w:lang w:val="es-PE"/>
              </w:rPr>
            </w:pPr>
            <w:r w:rsidRPr="00622542">
              <w:rPr>
                <w:rFonts w:asciiTheme="minorHAnsi" w:hAnsiTheme="minorHAnsi" w:cs="Myriad Pro"/>
                <w:b/>
                <w:color w:val="404040" w:themeColor="text1" w:themeTint="BF"/>
                <w:sz w:val="18"/>
                <w:szCs w:val="24"/>
                <w:u w:val="single"/>
                <w:lang w:val="es-PE"/>
              </w:rPr>
              <w:t>Oral</w:t>
            </w:r>
          </w:p>
          <w:p w14:paraId="52867BA2" w14:textId="77777777" w:rsidR="00622542" w:rsidRPr="00622542" w:rsidRDefault="00622542" w:rsidP="00622542">
            <w:pPr>
              <w:spacing w:after="0" w:line="240" w:lineRule="auto"/>
              <w:jc w:val="center"/>
              <w:rPr>
                <w:rFonts w:asciiTheme="minorHAnsi" w:hAnsiTheme="minorHAnsi" w:cs="Myriad Pro"/>
                <w:color w:val="404040" w:themeColor="text1" w:themeTint="BF"/>
                <w:sz w:val="18"/>
                <w:szCs w:val="24"/>
                <w:lang w:val="es-PE"/>
              </w:rPr>
            </w:pPr>
            <w:r w:rsidRPr="00622542">
              <w:rPr>
                <w:rFonts w:asciiTheme="minorHAnsi" w:hAnsiTheme="minorHAnsi" w:cs="Myriad Pro"/>
                <w:color w:val="404040" w:themeColor="text1" w:themeTint="BF"/>
                <w:sz w:val="18"/>
                <w:szCs w:val="24"/>
                <w:lang w:val="es-PE"/>
              </w:rPr>
              <w:t>Polvo</w:t>
            </w:r>
          </w:p>
          <w:p w14:paraId="40B48D06" w14:textId="0C41C8E0" w:rsidR="00622542" w:rsidRPr="007C3E38" w:rsidRDefault="00622542" w:rsidP="00622542">
            <w:pPr>
              <w:spacing w:after="0" w:line="240" w:lineRule="auto"/>
              <w:jc w:val="center"/>
              <w:rPr>
                <w:rFonts w:asciiTheme="minorHAnsi" w:hAnsiTheme="minorHAnsi" w:cs="Myriad Pro"/>
                <w:color w:val="404040" w:themeColor="text1" w:themeTint="BF"/>
                <w:sz w:val="18"/>
                <w:szCs w:val="24"/>
                <w:lang w:val="es-PE"/>
              </w:rPr>
            </w:pPr>
            <w:r w:rsidRPr="00622542">
              <w:rPr>
                <w:rFonts w:asciiTheme="minorHAnsi" w:hAnsiTheme="minorHAnsi" w:cs="Myriad Pro"/>
                <w:color w:val="404040" w:themeColor="text1" w:themeTint="BF"/>
                <w:sz w:val="18"/>
                <w:szCs w:val="24"/>
                <w:lang w:val="es-PE"/>
              </w:rPr>
              <w:t>LC50</w:t>
            </w:r>
          </w:p>
        </w:tc>
        <w:tc>
          <w:tcPr>
            <w:tcW w:w="2644" w:type="dxa"/>
          </w:tcPr>
          <w:p w14:paraId="43A2066F" w14:textId="14279F6C" w:rsidR="00622542" w:rsidRPr="007C3E38" w:rsidRDefault="00645AD3" w:rsidP="0099183F">
            <w:pPr>
              <w:spacing w:after="0" w:line="240" w:lineRule="auto"/>
              <w:jc w:val="center"/>
              <w:rPr>
                <w:rFonts w:asciiTheme="minorHAnsi" w:hAnsiTheme="minorHAnsi" w:cs="Myriad Pro"/>
                <w:color w:val="404040" w:themeColor="text1" w:themeTint="BF"/>
                <w:sz w:val="18"/>
                <w:szCs w:val="24"/>
                <w:lang w:val="es-PE"/>
              </w:rPr>
            </w:pPr>
            <w:r>
              <w:rPr>
                <w:rFonts w:asciiTheme="minorHAnsi" w:hAnsiTheme="minorHAnsi" w:cs="Myriad Pro"/>
                <w:color w:val="404040" w:themeColor="text1" w:themeTint="BF"/>
                <w:sz w:val="18"/>
                <w:szCs w:val="24"/>
                <w:lang w:val="es-PE"/>
              </w:rPr>
              <w:br/>
            </w:r>
            <w:r>
              <w:rPr>
                <w:rFonts w:asciiTheme="minorHAnsi" w:hAnsiTheme="minorHAnsi" w:cs="Myriad Pro"/>
                <w:color w:val="404040" w:themeColor="text1" w:themeTint="BF"/>
                <w:sz w:val="18"/>
                <w:szCs w:val="24"/>
                <w:lang w:val="es-PE"/>
              </w:rPr>
              <w:br/>
            </w:r>
            <w:r>
              <w:rPr>
                <w:rFonts w:asciiTheme="minorHAnsi" w:hAnsiTheme="minorHAnsi" w:cs="Myriad Pro"/>
                <w:color w:val="404040" w:themeColor="text1" w:themeTint="BF"/>
                <w:sz w:val="18"/>
                <w:szCs w:val="24"/>
                <w:lang w:val="es-PE"/>
              </w:rPr>
              <w:br/>
            </w:r>
            <w:r>
              <w:rPr>
                <w:rFonts w:asciiTheme="minorHAnsi" w:hAnsiTheme="minorHAnsi" w:cs="Myriad Pro"/>
                <w:color w:val="404040" w:themeColor="text1" w:themeTint="BF"/>
                <w:sz w:val="18"/>
                <w:szCs w:val="24"/>
                <w:lang w:val="es-PE"/>
              </w:rPr>
              <w:br/>
            </w:r>
            <w:r w:rsidR="00622542" w:rsidRPr="00622542">
              <w:rPr>
                <w:rFonts w:asciiTheme="minorHAnsi" w:hAnsiTheme="minorHAnsi" w:cs="Myriad Pro"/>
                <w:color w:val="404040" w:themeColor="text1" w:themeTint="BF"/>
                <w:sz w:val="18"/>
                <w:szCs w:val="24"/>
                <w:lang w:val="es-PE"/>
              </w:rPr>
              <w:t>Rata</w:t>
            </w:r>
            <w:r>
              <w:rPr>
                <w:rFonts w:asciiTheme="minorHAnsi" w:hAnsiTheme="minorHAnsi" w:cs="Myriad Pro"/>
                <w:color w:val="404040" w:themeColor="text1" w:themeTint="BF"/>
                <w:sz w:val="18"/>
                <w:szCs w:val="24"/>
                <w:lang w:val="es-PE"/>
              </w:rPr>
              <w:br/>
            </w:r>
            <w:r>
              <w:rPr>
                <w:rFonts w:asciiTheme="minorHAnsi" w:hAnsiTheme="minorHAnsi" w:cs="Myriad Pro"/>
                <w:color w:val="404040" w:themeColor="text1" w:themeTint="BF"/>
                <w:sz w:val="18"/>
                <w:szCs w:val="24"/>
                <w:lang w:val="es-PE"/>
              </w:rPr>
              <w:br/>
            </w:r>
            <w:r>
              <w:rPr>
                <w:rFonts w:asciiTheme="minorHAnsi" w:hAnsiTheme="minorHAnsi" w:cs="Myriad Pro"/>
                <w:color w:val="404040" w:themeColor="text1" w:themeTint="BF"/>
                <w:sz w:val="18"/>
                <w:szCs w:val="24"/>
                <w:lang w:val="es-PE"/>
              </w:rPr>
              <w:br/>
            </w:r>
            <w:proofErr w:type="spellStart"/>
            <w:r w:rsidRPr="00645AD3">
              <w:rPr>
                <w:rFonts w:asciiTheme="minorHAnsi" w:hAnsiTheme="minorHAnsi" w:cs="Myriad Pro"/>
                <w:color w:val="404040" w:themeColor="text1" w:themeTint="BF"/>
                <w:sz w:val="18"/>
                <w:szCs w:val="24"/>
                <w:lang w:val="es-PE"/>
              </w:rPr>
              <w:t>Rata</w:t>
            </w:r>
            <w:proofErr w:type="spellEnd"/>
          </w:p>
        </w:tc>
        <w:tc>
          <w:tcPr>
            <w:tcW w:w="2644" w:type="dxa"/>
          </w:tcPr>
          <w:p w14:paraId="3B45D5D1" w14:textId="77777777" w:rsidR="00622542" w:rsidRDefault="00645AD3" w:rsidP="0099183F">
            <w:pPr>
              <w:spacing w:after="0" w:line="240" w:lineRule="auto"/>
              <w:jc w:val="center"/>
              <w:rPr>
                <w:rFonts w:asciiTheme="minorHAnsi" w:hAnsiTheme="minorHAnsi" w:cs="Myriad Pro"/>
                <w:color w:val="404040" w:themeColor="text1" w:themeTint="BF"/>
                <w:sz w:val="18"/>
                <w:szCs w:val="24"/>
                <w:lang w:val="es-PE"/>
              </w:rPr>
            </w:pPr>
            <w:r>
              <w:rPr>
                <w:rFonts w:asciiTheme="minorHAnsi" w:hAnsiTheme="minorHAnsi" w:cs="Myriad Pro"/>
                <w:color w:val="404040" w:themeColor="text1" w:themeTint="BF"/>
                <w:sz w:val="18"/>
                <w:szCs w:val="24"/>
                <w:lang w:val="es-PE"/>
              </w:rPr>
              <w:br/>
            </w:r>
            <w:r>
              <w:rPr>
                <w:rFonts w:asciiTheme="minorHAnsi" w:hAnsiTheme="minorHAnsi" w:cs="Myriad Pro"/>
                <w:color w:val="404040" w:themeColor="text1" w:themeTint="BF"/>
                <w:sz w:val="18"/>
                <w:szCs w:val="24"/>
                <w:lang w:val="es-PE"/>
              </w:rPr>
              <w:br/>
            </w:r>
            <w:r>
              <w:rPr>
                <w:rFonts w:asciiTheme="minorHAnsi" w:hAnsiTheme="minorHAnsi" w:cs="Myriad Pro"/>
                <w:color w:val="404040" w:themeColor="text1" w:themeTint="BF"/>
                <w:sz w:val="18"/>
                <w:szCs w:val="24"/>
                <w:lang w:val="es-PE"/>
              </w:rPr>
              <w:br/>
            </w:r>
            <w:r>
              <w:rPr>
                <w:rFonts w:asciiTheme="minorHAnsi" w:hAnsiTheme="minorHAnsi" w:cs="Myriad Pro"/>
                <w:color w:val="404040" w:themeColor="text1" w:themeTint="BF"/>
                <w:sz w:val="18"/>
                <w:szCs w:val="24"/>
                <w:lang w:val="es-PE"/>
              </w:rPr>
              <w:br/>
            </w:r>
            <w:r w:rsidRPr="00645AD3">
              <w:rPr>
                <w:rFonts w:asciiTheme="minorHAnsi" w:hAnsiTheme="minorHAnsi" w:cs="Myriad Pro"/>
                <w:color w:val="404040" w:themeColor="text1" w:themeTint="BF"/>
                <w:sz w:val="18"/>
                <w:szCs w:val="24"/>
                <w:lang w:val="es-PE"/>
              </w:rPr>
              <w:t xml:space="preserve">&gt; 5.27 mg/l, 4 </w:t>
            </w:r>
            <w:proofErr w:type="spellStart"/>
            <w:r w:rsidRPr="00645AD3">
              <w:rPr>
                <w:rFonts w:asciiTheme="minorHAnsi" w:hAnsiTheme="minorHAnsi" w:cs="Myriad Pro"/>
                <w:color w:val="404040" w:themeColor="text1" w:themeTint="BF"/>
                <w:sz w:val="18"/>
                <w:szCs w:val="24"/>
                <w:lang w:val="es-PE"/>
              </w:rPr>
              <w:t>hr</w:t>
            </w:r>
            <w:proofErr w:type="spellEnd"/>
            <w:r w:rsidRPr="00645AD3">
              <w:rPr>
                <w:rFonts w:asciiTheme="minorHAnsi" w:hAnsiTheme="minorHAnsi" w:cs="Myriad Pro"/>
                <w:color w:val="404040" w:themeColor="text1" w:themeTint="BF"/>
                <w:sz w:val="18"/>
                <w:szCs w:val="24"/>
                <w:lang w:val="es-PE"/>
              </w:rPr>
              <w:t xml:space="preserve"> OECD 436</w:t>
            </w:r>
            <w:r>
              <w:rPr>
                <w:rFonts w:asciiTheme="minorHAnsi" w:hAnsiTheme="minorHAnsi" w:cs="Myriad Pro"/>
                <w:color w:val="404040" w:themeColor="text1" w:themeTint="BF"/>
                <w:sz w:val="18"/>
                <w:szCs w:val="24"/>
                <w:lang w:val="es-PE"/>
              </w:rPr>
              <w:t>.</w:t>
            </w:r>
          </w:p>
          <w:p w14:paraId="0A45BD0B" w14:textId="77777777" w:rsidR="00645AD3" w:rsidRDefault="00645AD3" w:rsidP="0099183F">
            <w:pPr>
              <w:spacing w:after="0" w:line="240" w:lineRule="auto"/>
              <w:jc w:val="center"/>
              <w:rPr>
                <w:rFonts w:asciiTheme="minorHAnsi" w:hAnsiTheme="minorHAnsi" w:cs="Myriad Pro"/>
                <w:color w:val="404040" w:themeColor="text1" w:themeTint="BF"/>
                <w:sz w:val="18"/>
                <w:szCs w:val="24"/>
                <w:lang w:val="es-PE"/>
              </w:rPr>
            </w:pPr>
          </w:p>
          <w:p w14:paraId="2339FD96" w14:textId="77777777" w:rsidR="00645AD3" w:rsidRDefault="00645AD3" w:rsidP="0099183F">
            <w:pPr>
              <w:spacing w:after="0" w:line="240" w:lineRule="auto"/>
              <w:jc w:val="center"/>
              <w:rPr>
                <w:rFonts w:asciiTheme="minorHAnsi" w:hAnsiTheme="minorHAnsi" w:cs="Myriad Pro"/>
                <w:color w:val="404040" w:themeColor="text1" w:themeTint="BF"/>
                <w:sz w:val="18"/>
                <w:szCs w:val="24"/>
                <w:lang w:val="es-PE"/>
              </w:rPr>
            </w:pPr>
          </w:p>
          <w:p w14:paraId="39DD97CE" w14:textId="07D6F364" w:rsidR="00645AD3" w:rsidRPr="007C3E38" w:rsidRDefault="00645AD3" w:rsidP="0099183F">
            <w:pPr>
              <w:spacing w:after="0" w:line="240" w:lineRule="auto"/>
              <w:jc w:val="center"/>
              <w:rPr>
                <w:rFonts w:asciiTheme="minorHAnsi" w:hAnsiTheme="minorHAnsi" w:cs="Myriad Pro"/>
                <w:color w:val="404040" w:themeColor="text1" w:themeTint="BF"/>
                <w:sz w:val="18"/>
                <w:szCs w:val="24"/>
                <w:lang w:val="es-PE"/>
              </w:rPr>
            </w:pPr>
            <w:r w:rsidRPr="00645AD3">
              <w:rPr>
                <w:rFonts w:asciiTheme="minorHAnsi" w:hAnsiTheme="minorHAnsi" w:cs="Myriad Pro"/>
                <w:color w:val="404040" w:themeColor="text1" w:themeTint="BF"/>
                <w:sz w:val="18"/>
                <w:szCs w:val="24"/>
                <w:lang w:val="es-PE"/>
              </w:rPr>
              <w:t>&gt; 2000 mg/kg OECD 425</w:t>
            </w:r>
            <w:r>
              <w:rPr>
                <w:rFonts w:asciiTheme="minorHAnsi" w:hAnsiTheme="minorHAnsi" w:cs="Myriad Pro"/>
                <w:color w:val="404040" w:themeColor="text1" w:themeTint="BF"/>
                <w:sz w:val="18"/>
                <w:szCs w:val="24"/>
                <w:lang w:val="es-PE"/>
              </w:rPr>
              <w:t>.</w:t>
            </w:r>
          </w:p>
        </w:tc>
      </w:tr>
      <w:tr w:rsidR="00451C25" w:rsidRPr="009305AB" w14:paraId="24BB8BAB" w14:textId="77777777" w:rsidTr="00622542">
        <w:trPr>
          <w:trHeight w:val="220"/>
        </w:trPr>
        <w:tc>
          <w:tcPr>
            <w:tcW w:w="2643" w:type="dxa"/>
          </w:tcPr>
          <w:p w14:paraId="3F33F122" w14:textId="77777777" w:rsidR="00451C25" w:rsidRPr="009305AB" w:rsidRDefault="00451C25" w:rsidP="00451C25">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Constituyentes</w:t>
            </w:r>
          </w:p>
        </w:tc>
        <w:tc>
          <w:tcPr>
            <w:tcW w:w="2644" w:type="dxa"/>
          </w:tcPr>
          <w:p w14:paraId="603D835D" w14:textId="17DADF09" w:rsidR="00451C25" w:rsidRPr="009305AB" w:rsidRDefault="00451C25" w:rsidP="00451C25">
            <w:pPr>
              <w:spacing w:after="0" w:line="240" w:lineRule="auto"/>
              <w:jc w:val="center"/>
              <w:rPr>
                <w:rFonts w:asciiTheme="minorHAnsi" w:hAnsiTheme="minorHAnsi" w:cs="Myriad Pro"/>
                <w:color w:val="404040" w:themeColor="text1" w:themeTint="BF"/>
                <w:sz w:val="18"/>
                <w:szCs w:val="24"/>
                <w:lang w:val="es-PE"/>
              </w:rPr>
            </w:pPr>
            <w:r>
              <w:rPr>
                <w:rFonts w:asciiTheme="minorHAnsi" w:hAnsiTheme="minorHAnsi" w:cs="Myriad Pro"/>
                <w:b/>
                <w:color w:val="404040" w:themeColor="text1" w:themeTint="BF"/>
                <w:sz w:val="18"/>
                <w:szCs w:val="24"/>
                <w:lang w:val="es-PE"/>
              </w:rPr>
              <w:t>Especies</w:t>
            </w:r>
          </w:p>
        </w:tc>
        <w:tc>
          <w:tcPr>
            <w:tcW w:w="2644" w:type="dxa"/>
          </w:tcPr>
          <w:p w14:paraId="32E560B3" w14:textId="3A8481A9" w:rsidR="00451C25" w:rsidRPr="009305AB" w:rsidRDefault="00451C25" w:rsidP="00451C25">
            <w:pPr>
              <w:spacing w:after="0" w:line="240" w:lineRule="auto"/>
              <w:jc w:val="center"/>
              <w:rPr>
                <w:rFonts w:asciiTheme="minorHAnsi" w:hAnsiTheme="minorHAnsi" w:cs="Myriad Pro"/>
                <w:color w:val="404040" w:themeColor="text1" w:themeTint="BF"/>
                <w:sz w:val="18"/>
                <w:szCs w:val="24"/>
                <w:lang w:val="es-PE"/>
              </w:rPr>
            </w:pPr>
            <w:r w:rsidRPr="00622542">
              <w:rPr>
                <w:rFonts w:asciiTheme="minorHAnsi" w:hAnsiTheme="minorHAnsi" w:cs="Myriad Pro"/>
                <w:b/>
                <w:color w:val="404040" w:themeColor="text1" w:themeTint="BF"/>
                <w:sz w:val="18"/>
                <w:szCs w:val="24"/>
                <w:lang w:val="es-PE"/>
              </w:rPr>
              <w:t>Resultados de la prueba</w:t>
            </w:r>
          </w:p>
        </w:tc>
      </w:tr>
      <w:tr w:rsidR="00622542" w:rsidRPr="009305AB" w14:paraId="30F03807" w14:textId="77777777" w:rsidTr="00622542">
        <w:trPr>
          <w:trHeight w:val="440"/>
        </w:trPr>
        <w:tc>
          <w:tcPr>
            <w:tcW w:w="2643" w:type="dxa"/>
          </w:tcPr>
          <w:p w14:paraId="3502F5C2" w14:textId="2E43B76E" w:rsidR="00451C25" w:rsidRPr="00622542" w:rsidRDefault="00451C25" w:rsidP="00451C25">
            <w:pPr>
              <w:spacing w:after="0" w:line="240" w:lineRule="auto"/>
              <w:jc w:val="center"/>
              <w:rPr>
                <w:rFonts w:asciiTheme="minorHAnsi" w:hAnsiTheme="minorHAnsi" w:cs="Myriad Pro"/>
                <w:color w:val="404040" w:themeColor="text1" w:themeTint="BF"/>
                <w:sz w:val="18"/>
                <w:szCs w:val="24"/>
                <w:lang w:val="es-PE"/>
              </w:rPr>
            </w:pPr>
            <w:r w:rsidRPr="00451C25">
              <w:rPr>
                <w:rFonts w:asciiTheme="minorHAnsi" w:hAnsiTheme="minorHAnsi" w:cs="Myriad Pro"/>
                <w:color w:val="404040" w:themeColor="text1" w:themeTint="BF"/>
                <w:sz w:val="18"/>
                <w:szCs w:val="24"/>
                <w:lang w:val="es-PE"/>
              </w:rPr>
              <w:t>CRISTOBALITA (CAS 14464-46-1)</w:t>
            </w:r>
          </w:p>
          <w:p w14:paraId="4D9AD257" w14:textId="77777777" w:rsidR="00451C25" w:rsidRPr="00622542" w:rsidRDefault="00451C25" w:rsidP="00451C25">
            <w:pPr>
              <w:spacing w:after="0" w:line="240" w:lineRule="auto"/>
              <w:jc w:val="center"/>
              <w:rPr>
                <w:rFonts w:asciiTheme="minorHAnsi" w:hAnsiTheme="minorHAnsi" w:cs="Myriad Pro"/>
                <w:b/>
                <w:color w:val="404040" w:themeColor="text1" w:themeTint="BF"/>
                <w:sz w:val="18"/>
                <w:szCs w:val="24"/>
                <w:u w:val="single"/>
                <w:lang w:val="es-PE"/>
              </w:rPr>
            </w:pPr>
            <w:r w:rsidRPr="00622542">
              <w:rPr>
                <w:rFonts w:asciiTheme="minorHAnsi" w:hAnsiTheme="minorHAnsi" w:cs="Myriad Pro"/>
                <w:b/>
                <w:color w:val="404040" w:themeColor="text1" w:themeTint="BF"/>
                <w:sz w:val="18"/>
                <w:szCs w:val="24"/>
                <w:u w:val="single"/>
                <w:lang w:val="es-PE"/>
              </w:rPr>
              <w:t>Agudo</w:t>
            </w:r>
          </w:p>
          <w:p w14:paraId="69BCC7FC" w14:textId="77777777" w:rsidR="00451C25" w:rsidRPr="00622542" w:rsidRDefault="00451C25" w:rsidP="00451C25">
            <w:pPr>
              <w:spacing w:after="0" w:line="240" w:lineRule="auto"/>
              <w:jc w:val="center"/>
              <w:rPr>
                <w:rFonts w:asciiTheme="minorHAnsi" w:hAnsiTheme="minorHAnsi" w:cs="Myriad Pro"/>
                <w:b/>
                <w:color w:val="404040" w:themeColor="text1" w:themeTint="BF"/>
                <w:sz w:val="18"/>
                <w:szCs w:val="24"/>
                <w:u w:val="single"/>
                <w:lang w:val="es-PE"/>
              </w:rPr>
            </w:pPr>
            <w:r w:rsidRPr="00622542">
              <w:rPr>
                <w:rFonts w:asciiTheme="minorHAnsi" w:hAnsiTheme="minorHAnsi" w:cs="Myriad Pro"/>
                <w:b/>
                <w:color w:val="404040" w:themeColor="text1" w:themeTint="BF"/>
                <w:sz w:val="18"/>
                <w:szCs w:val="24"/>
                <w:u w:val="single"/>
                <w:lang w:val="es-PE"/>
              </w:rPr>
              <w:t>Oral</w:t>
            </w:r>
          </w:p>
          <w:p w14:paraId="49E9F464" w14:textId="62ACCD8D" w:rsidR="00622542" w:rsidRPr="009305AB" w:rsidRDefault="00451C25" w:rsidP="00451C25">
            <w:pPr>
              <w:spacing w:after="0" w:line="240" w:lineRule="auto"/>
              <w:jc w:val="center"/>
              <w:rPr>
                <w:rFonts w:asciiTheme="minorHAnsi" w:hAnsiTheme="minorHAnsi" w:cs="Myriad Pro"/>
                <w:color w:val="404040" w:themeColor="text1" w:themeTint="BF"/>
                <w:sz w:val="18"/>
                <w:szCs w:val="24"/>
                <w:lang w:val="es-PE"/>
              </w:rPr>
            </w:pPr>
            <w:r w:rsidRPr="00622542">
              <w:rPr>
                <w:rFonts w:asciiTheme="minorHAnsi" w:hAnsiTheme="minorHAnsi" w:cs="Myriad Pro"/>
                <w:color w:val="404040" w:themeColor="text1" w:themeTint="BF"/>
                <w:sz w:val="18"/>
                <w:szCs w:val="24"/>
                <w:lang w:val="es-PE"/>
              </w:rPr>
              <w:t>LC50</w:t>
            </w:r>
          </w:p>
        </w:tc>
        <w:tc>
          <w:tcPr>
            <w:tcW w:w="2644" w:type="dxa"/>
          </w:tcPr>
          <w:p w14:paraId="621968B1" w14:textId="5FE5DAE5" w:rsidR="00622542" w:rsidRPr="009305AB" w:rsidRDefault="00451C25" w:rsidP="0099183F">
            <w:pPr>
              <w:spacing w:after="0" w:line="240" w:lineRule="auto"/>
              <w:jc w:val="center"/>
              <w:rPr>
                <w:rFonts w:asciiTheme="minorHAnsi" w:hAnsiTheme="minorHAnsi" w:cs="Myriad Pro"/>
                <w:color w:val="404040" w:themeColor="text1" w:themeTint="BF"/>
                <w:sz w:val="18"/>
                <w:szCs w:val="24"/>
                <w:lang w:val="es-PE"/>
              </w:rPr>
            </w:pPr>
            <w:r>
              <w:rPr>
                <w:rFonts w:asciiTheme="minorHAnsi" w:hAnsiTheme="minorHAnsi" w:cs="Myriad Pro"/>
                <w:color w:val="404040" w:themeColor="text1" w:themeTint="BF"/>
                <w:sz w:val="18"/>
                <w:szCs w:val="24"/>
                <w:lang w:val="es-PE"/>
              </w:rPr>
              <w:br/>
            </w:r>
            <w:r>
              <w:rPr>
                <w:rFonts w:asciiTheme="minorHAnsi" w:hAnsiTheme="minorHAnsi" w:cs="Myriad Pro"/>
                <w:color w:val="404040" w:themeColor="text1" w:themeTint="BF"/>
                <w:sz w:val="18"/>
                <w:szCs w:val="24"/>
                <w:lang w:val="es-PE"/>
              </w:rPr>
              <w:br/>
            </w:r>
            <w:r>
              <w:rPr>
                <w:rFonts w:asciiTheme="minorHAnsi" w:hAnsiTheme="minorHAnsi" w:cs="Myriad Pro"/>
                <w:color w:val="404040" w:themeColor="text1" w:themeTint="BF"/>
                <w:sz w:val="18"/>
                <w:szCs w:val="24"/>
                <w:lang w:val="es-PE"/>
              </w:rPr>
              <w:br/>
              <w:t>Rata</w:t>
            </w:r>
          </w:p>
        </w:tc>
        <w:tc>
          <w:tcPr>
            <w:tcW w:w="2644" w:type="dxa"/>
          </w:tcPr>
          <w:p w14:paraId="03D22C0A" w14:textId="4C22D815" w:rsidR="00622542" w:rsidRPr="009305AB" w:rsidRDefault="00451C25" w:rsidP="0099183F">
            <w:pPr>
              <w:spacing w:after="0" w:line="240" w:lineRule="auto"/>
              <w:jc w:val="center"/>
              <w:rPr>
                <w:rFonts w:asciiTheme="minorHAnsi" w:hAnsiTheme="minorHAnsi" w:cs="Myriad Pro"/>
                <w:color w:val="404040" w:themeColor="text1" w:themeTint="BF"/>
                <w:sz w:val="18"/>
                <w:szCs w:val="24"/>
                <w:lang w:val="es-PE"/>
              </w:rPr>
            </w:pPr>
            <w:r>
              <w:rPr>
                <w:rFonts w:asciiTheme="minorHAnsi" w:hAnsiTheme="minorHAnsi" w:cs="Myriad Pro"/>
                <w:color w:val="404040" w:themeColor="text1" w:themeTint="BF"/>
                <w:sz w:val="18"/>
                <w:szCs w:val="24"/>
                <w:lang w:val="es-PE"/>
              </w:rPr>
              <w:br/>
            </w:r>
            <w:r>
              <w:rPr>
                <w:rFonts w:asciiTheme="minorHAnsi" w:hAnsiTheme="minorHAnsi" w:cs="Myriad Pro"/>
                <w:color w:val="404040" w:themeColor="text1" w:themeTint="BF"/>
                <w:sz w:val="18"/>
                <w:szCs w:val="24"/>
                <w:lang w:val="es-PE"/>
              </w:rPr>
              <w:br/>
            </w:r>
            <w:r>
              <w:rPr>
                <w:rFonts w:asciiTheme="minorHAnsi" w:hAnsiTheme="minorHAnsi" w:cs="Myriad Pro"/>
                <w:color w:val="404040" w:themeColor="text1" w:themeTint="BF"/>
                <w:sz w:val="18"/>
                <w:szCs w:val="24"/>
                <w:lang w:val="es-PE"/>
              </w:rPr>
              <w:br/>
            </w:r>
            <w:r w:rsidRPr="00451C25">
              <w:rPr>
                <w:rFonts w:asciiTheme="minorHAnsi" w:hAnsiTheme="minorHAnsi" w:cs="Myriad Pro"/>
                <w:color w:val="404040" w:themeColor="text1" w:themeTint="BF"/>
                <w:sz w:val="18"/>
                <w:szCs w:val="24"/>
                <w:lang w:val="es-PE"/>
              </w:rPr>
              <w:t>&gt; 22500 mg/kg</w:t>
            </w:r>
            <w:r w:rsidR="00622542" w:rsidRPr="009305AB">
              <w:rPr>
                <w:rFonts w:asciiTheme="minorHAnsi" w:hAnsiTheme="minorHAnsi" w:cs="Myriad Pro"/>
                <w:color w:val="404040" w:themeColor="text1" w:themeTint="BF"/>
                <w:sz w:val="18"/>
                <w:szCs w:val="24"/>
                <w:lang w:val="es-PE"/>
              </w:rPr>
              <w:t>.</w:t>
            </w:r>
          </w:p>
        </w:tc>
      </w:tr>
      <w:tr w:rsidR="00622542" w:rsidRPr="009305AB" w14:paraId="56E13BCB" w14:textId="77777777" w:rsidTr="00622542">
        <w:trPr>
          <w:trHeight w:val="440"/>
        </w:trPr>
        <w:tc>
          <w:tcPr>
            <w:tcW w:w="2643" w:type="dxa"/>
          </w:tcPr>
          <w:p w14:paraId="0AA22775"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 xml:space="preserve">CUARZO (SIO2) </w:t>
            </w:r>
            <w:r>
              <w:rPr>
                <w:rFonts w:asciiTheme="minorHAnsi" w:hAnsiTheme="minorHAnsi" w:cs="Myriad Pro"/>
                <w:color w:val="404040" w:themeColor="text1" w:themeTint="BF"/>
                <w:sz w:val="18"/>
                <w:szCs w:val="24"/>
                <w:lang w:val="es-PE"/>
              </w:rPr>
              <w:br/>
            </w:r>
            <w:r w:rsidRPr="009305AB">
              <w:rPr>
                <w:rFonts w:asciiTheme="minorHAnsi" w:hAnsiTheme="minorHAnsi" w:cs="Myriad Pro"/>
                <w:color w:val="404040" w:themeColor="text1" w:themeTint="BF"/>
                <w:sz w:val="18"/>
                <w:szCs w:val="24"/>
                <w:lang w:val="es-PE"/>
              </w:rPr>
              <w:t>(CAS 14808-60-7)</w:t>
            </w:r>
          </w:p>
        </w:tc>
        <w:tc>
          <w:tcPr>
            <w:tcW w:w="2644" w:type="dxa"/>
          </w:tcPr>
          <w:p w14:paraId="1C394F47"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0.05 mg/m³</w:t>
            </w:r>
          </w:p>
        </w:tc>
        <w:tc>
          <w:tcPr>
            <w:tcW w:w="2644" w:type="dxa"/>
          </w:tcPr>
          <w:p w14:paraId="5DA32577"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Polvo respirable.</w:t>
            </w:r>
          </w:p>
        </w:tc>
      </w:tr>
      <w:tr w:rsidR="00622542" w:rsidRPr="009305AB" w14:paraId="493E9431" w14:textId="77777777" w:rsidTr="00622542">
        <w:trPr>
          <w:trHeight w:val="220"/>
        </w:trPr>
        <w:tc>
          <w:tcPr>
            <w:tcW w:w="2643" w:type="dxa"/>
          </w:tcPr>
          <w:p w14:paraId="74C2D6F9"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Constituyentes</w:t>
            </w:r>
          </w:p>
        </w:tc>
        <w:tc>
          <w:tcPr>
            <w:tcW w:w="2644" w:type="dxa"/>
          </w:tcPr>
          <w:p w14:paraId="215C9121"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Valor</w:t>
            </w:r>
          </w:p>
        </w:tc>
        <w:tc>
          <w:tcPr>
            <w:tcW w:w="2644" w:type="dxa"/>
          </w:tcPr>
          <w:p w14:paraId="77386318"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Forma</w:t>
            </w:r>
          </w:p>
        </w:tc>
      </w:tr>
      <w:tr w:rsidR="00622542" w:rsidRPr="009305AB" w14:paraId="7CDEA44D" w14:textId="77777777" w:rsidTr="00622542">
        <w:trPr>
          <w:trHeight w:val="440"/>
        </w:trPr>
        <w:tc>
          <w:tcPr>
            <w:tcW w:w="2643" w:type="dxa"/>
          </w:tcPr>
          <w:p w14:paraId="00C7FB0A"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 xml:space="preserve">CRISTOBALITA </w:t>
            </w:r>
            <w:r>
              <w:rPr>
                <w:rFonts w:asciiTheme="minorHAnsi" w:hAnsiTheme="minorHAnsi" w:cs="Myriad Pro"/>
                <w:color w:val="404040" w:themeColor="text1" w:themeTint="BF"/>
                <w:sz w:val="18"/>
                <w:szCs w:val="24"/>
                <w:lang w:val="es-PE"/>
              </w:rPr>
              <w:br/>
            </w:r>
            <w:r w:rsidRPr="009305AB">
              <w:rPr>
                <w:rFonts w:asciiTheme="minorHAnsi" w:hAnsiTheme="minorHAnsi" w:cs="Myriad Pro"/>
                <w:color w:val="404040" w:themeColor="text1" w:themeTint="BF"/>
                <w:sz w:val="18"/>
                <w:szCs w:val="24"/>
                <w:lang w:val="es-PE"/>
              </w:rPr>
              <w:t>(CAS 14464-46-1)</w:t>
            </w:r>
          </w:p>
        </w:tc>
        <w:tc>
          <w:tcPr>
            <w:tcW w:w="2644" w:type="dxa"/>
          </w:tcPr>
          <w:p w14:paraId="105846C6"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0.025 mg/m³</w:t>
            </w:r>
          </w:p>
        </w:tc>
        <w:tc>
          <w:tcPr>
            <w:tcW w:w="2644" w:type="dxa"/>
          </w:tcPr>
          <w:p w14:paraId="259FC1E8"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color w:val="404040" w:themeColor="text1" w:themeTint="BF"/>
                <w:sz w:val="18"/>
                <w:szCs w:val="24"/>
                <w:lang w:val="es-PE"/>
              </w:rPr>
              <w:t>Fracción respirable.</w:t>
            </w:r>
          </w:p>
        </w:tc>
      </w:tr>
      <w:tr w:rsidR="00622542" w:rsidRPr="009305AB" w14:paraId="3B0F87CB" w14:textId="77777777" w:rsidTr="00622542">
        <w:trPr>
          <w:trHeight w:val="430"/>
        </w:trPr>
        <w:tc>
          <w:tcPr>
            <w:tcW w:w="2643" w:type="dxa"/>
          </w:tcPr>
          <w:p w14:paraId="04521D51"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 xml:space="preserve">CUARZO (SIO2) </w:t>
            </w:r>
            <w:r>
              <w:rPr>
                <w:rFonts w:asciiTheme="minorHAnsi" w:hAnsiTheme="minorHAnsi" w:cs="Myriad Pro"/>
                <w:color w:val="404040" w:themeColor="text1" w:themeTint="BF"/>
                <w:sz w:val="18"/>
                <w:szCs w:val="24"/>
                <w:lang w:val="es-PE"/>
              </w:rPr>
              <w:br/>
            </w:r>
            <w:r w:rsidRPr="009305AB">
              <w:rPr>
                <w:rFonts w:asciiTheme="minorHAnsi" w:hAnsiTheme="minorHAnsi" w:cs="Myriad Pro"/>
                <w:color w:val="404040" w:themeColor="text1" w:themeTint="BF"/>
                <w:sz w:val="18"/>
                <w:szCs w:val="24"/>
                <w:lang w:val="es-PE"/>
              </w:rPr>
              <w:t>(CAS 14808-60-7)</w:t>
            </w:r>
          </w:p>
        </w:tc>
        <w:tc>
          <w:tcPr>
            <w:tcW w:w="2644" w:type="dxa"/>
          </w:tcPr>
          <w:p w14:paraId="4B002566"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0.025 mg/m³</w:t>
            </w:r>
          </w:p>
        </w:tc>
        <w:tc>
          <w:tcPr>
            <w:tcW w:w="2644" w:type="dxa"/>
          </w:tcPr>
          <w:p w14:paraId="5FA79517"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color w:val="404040" w:themeColor="text1" w:themeTint="BF"/>
                <w:sz w:val="18"/>
                <w:szCs w:val="24"/>
                <w:lang w:val="es-PE"/>
              </w:rPr>
              <w:t>Fracción respirable.</w:t>
            </w:r>
          </w:p>
        </w:tc>
      </w:tr>
      <w:tr w:rsidR="00622542" w:rsidRPr="009305AB" w14:paraId="1836164E" w14:textId="77777777" w:rsidTr="00622542">
        <w:trPr>
          <w:trHeight w:val="220"/>
        </w:trPr>
        <w:tc>
          <w:tcPr>
            <w:tcW w:w="2643" w:type="dxa"/>
          </w:tcPr>
          <w:p w14:paraId="75D2A58E"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Constituyentes</w:t>
            </w:r>
          </w:p>
        </w:tc>
        <w:tc>
          <w:tcPr>
            <w:tcW w:w="2644" w:type="dxa"/>
          </w:tcPr>
          <w:p w14:paraId="2EA26C07"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Valor</w:t>
            </w:r>
          </w:p>
        </w:tc>
        <w:tc>
          <w:tcPr>
            <w:tcW w:w="2644" w:type="dxa"/>
          </w:tcPr>
          <w:p w14:paraId="281712B9"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7C3E38">
              <w:rPr>
                <w:rFonts w:asciiTheme="minorHAnsi" w:hAnsiTheme="minorHAnsi" w:cs="Myriad Pro"/>
                <w:b/>
                <w:color w:val="404040" w:themeColor="text1" w:themeTint="BF"/>
                <w:sz w:val="18"/>
                <w:szCs w:val="24"/>
                <w:lang w:val="es-PE"/>
              </w:rPr>
              <w:t>Forma</w:t>
            </w:r>
          </w:p>
        </w:tc>
      </w:tr>
      <w:tr w:rsidR="00622542" w:rsidRPr="009305AB" w14:paraId="49476D5F" w14:textId="77777777" w:rsidTr="00622542">
        <w:trPr>
          <w:trHeight w:val="440"/>
        </w:trPr>
        <w:tc>
          <w:tcPr>
            <w:tcW w:w="2643" w:type="dxa"/>
          </w:tcPr>
          <w:p w14:paraId="6E0272AB"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 xml:space="preserve">CRISTOBALITA </w:t>
            </w:r>
            <w:r>
              <w:rPr>
                <w:rFonts w:asciiTheme="minorHAnsi" w:hAnsiTheme="minorHAnsi" w:cs="Myriad Pro"/>
                <w:color w:val="404040" w:themeColor="text1" w:themeTint="BF"/>
                <w:sz w:val="18"/>
                <w:szCs w:val="24"/>
                <w:lang w:val="es-PE"/>
              </w:rPr>
              <w:br/>
            </w:r>
            <w:r w:rsidRPr="009305AB">
              <w:rPr>
                <w:rFonts w:asciiTheme="minorHAnsi" w:hAnsiTheme="minorHAnsi" w:cs="Myriad Pro"/>
                <w:color w:val="404040" w:themeColor="text1" w:themeTint="BF"/>
                <w:sz w:val="18"/>
                <w:szCs w:val="24"/>
                <w:lang w:val="es-PE"/>
              </w:rPr>
              <w:t>(CAS 14464-46-1)</w:t>
            </w:r>
          </w:p>
        </w:tc>
        <w:tc>
          <w:tcPr>
            <w:tcW w:w="2644" w:type="dxa"/>
          </w:tcPr>
          <w:p w14:paraId="6DFCFAA8"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0.05 mg/m³</w:t>
            </w:r>
          </w:p>
        </w:tc>
        <w:tc>
          <w:tcPr>
            <w:tcW w:w="2644" w:type="dxa"/>
          </w:tcPr>
          <w:p w14:paraId="1D29023C"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Polvo respirable.</w:t>
            </w:r>
          </w:p>
        </w:tc>
      </w:tr>
      <w:tr w:rsidR="00622542" w:rsidRPr="009305AB" w14:paraId="4204FE31" w14:textId="77777777" w:rsidTr="00622542">
        <w:trPr>
          <w:trHeight w:val="440"/>
        </w:trPr>
        <w:tc>
          <w:tcPr>
            <w:tcW w:w="2643" w:type="dxa"/>
          </w:tcPr>
          <w:p w14:paraId="543BAA7B"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 xml:space="preserve">CUARZO (SIO2) </w:t>
            </w:r>
            <w:r>
              <w:rPr>
                <w:rFonts w:asciiTheme="minorHAnsi" w:hAnsiTheme="minorHAnsi" w:cs="Myriad Pro"/>
                <w:color w:val="404040" w:themeColor="text1" w:themeTint="BF"/>
                <w:sz w:val="18"/>
                <w:szCs w:val="24"/>
                <w:lang w:val="es-PE"/>
              </w:rPr>
              <w:br/>
            </w:r>
            <w:r w:rsidRPr="009305AB">
              <w:rPr>
                <w:rFonts w:asciiTheme="minorHAnsi" w:hAnsiTheme="minorHAnsi" w:cs="Myriad Pro"/>
                <w:color w:val="404040" w:themeColor="text1" w:themeTint="BF"/>
                <w:sz w:val="18"/>
                <w:szCs w:val="24"/>
                <w:lang w:val="es-PE"/>
              </w:rPr>
              <w:t>(CAS 14808-60-7)</w:t>
            </w:r>
          </w:p>
        </w:tc>
        <w:tc>
          <w:tcPr>
            <w:tcW w:w="2644" w:type="dxa"/>
          </w:tcPr>
          <w:p w14:paraId="1F6BC9A6"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0.05 mg/m³</w:t>
            </w:r>
          </w:p>
        </w:tc>
        <w:tc>
          <w:tcPr>
            <w:tcW w:w="2644" w:type="dxa"/>
          </w:tcPr>
          <w:p w14:paraId="05239B2F" w14:textId="77777777" w:rsidR="00622542" w:rsidRPr="009305AB" w:rsidRDefault="00622542" w:rsidP="0099183F">
            <w:pPr>
              <w:spacing w:after="0" w:line="240" w:lineRule="auto"/>
              <w:jc w:val="center"/>
              <w:rPr>
                <w:rFonts w:asciiTheme="minorHAnsi" w:hAnsiTheme="minorHAnsi" w:cs="Myriad Pro"/>
                <w:color w:val="404040" w:themeColor="text1" w:themeTint="BF"/>
                <w:sz w:val="18"/>
                <w:szCs w:val="24"/>
                <w:lang w:val="es-PE"/>
              </w:rPr>
            </w:pPr>
            <w:r w:rsidRPr="009305AB">
              <w:rPr>
                <w:rFonts w:asciiTheme="minorHAnsi" w:hAnsiTheme="minorHAnsi" w:cs="Myriad Pro"/>
                <w:color w:val="404040" w:themeColor="text1" w:themeTint="BF"/>
                <w:sz w:val="18"/>
                <w:szCs w:val="24"/>
                <w:lang w:val="es-PE"/>
              </w:rPr>
              <w:t>Polvo respirable.</w:t>
            </w:r>
          </w:p>
        </w:tc>
      </w:tr>
    </w:tbl>
    <w:p w14:paraId="36D9A75D" w14:textId="77777777" w:rsidR="001F5992" w:rsidRDefault="001F5992" w:rsidP="00451C25">
      <w:pPr>
        <w:spacing w:line="240" w:lineRule="auto"/>
        <w:jc w:val="both"/>
        <w:rPr>
          <w:color w:val="404040" w:themeColor="text1" w:themeTint="BF"/>
        </w:rPr>
      </w:pPr>
    </w:p>
    <w:p w14:paraId="09E0F8F7" w14:textId="75D43F4F" w:rsidR="00451C25" w:rsidRPr="00451C25" w:rsidRDefault="00451C25" w:rsidP="00451C25">
      <w:pPr>
        <w:spacing w:line="240" w:lineRule="exact"/>
        <w:ind w:left="709"/>
        <w:jc w:val="both"/>
        <w:rPr>
          <w:rFonts w:asciiTheme="minorHAnsi" w:hAnsiTheme="minorHAnsi" w:cs="Myriad Pro"/>
          <w:b/>
          <w:color w:val="404040" w:themeColor="text1" w:themeTint="BF"/>
        </w:rPr>
      </w:pPr>
      <w:r w:rsidRPr="00451C25">
        <w:rPr>
          <w:rFonts w:asciiTheme="minorHAnsi" w:hAnsiTheme="minorHAnsi" w:cs="Myriad Pro"/>
          <w:b/>
          <w:color w:val="404040" w:themeColor="text1" w:themeTint="BF"/>
        </w:rPr>
        <w:t>Corrosión/irritación cutánea</w:t>
      </w:r>
      <w:r w:rsidR="00637F49" w:rsidRPr="009B225B">
        <w:rPr>
          <w:rFonts w:asciiTheme="minorHAnsi" w:hAnsiTheme="minorHAnsi" w:cs="Myriad Pro"/>
          <w:b/>
          <w:color w:val="404040" w:themeColor="text1" w:themeTint="BF"/>
        </w:rPr>
        <w:t xml:space="preserve">: </w:t>
      </w:r>
      <w:r w:rsidR="00637F49">
        <w:rPr>
          <w:rFonts w:asciiTheme="minorHAnsi" w:hAnsiTheme="minorHAnsi" w:cs="Myriad Pro"/>
          <w:b/>
          <w:color w:val="404040" w:themeColor="text1" w:themeTint="BF"/>
        </w:rPr>
        <w:br/>
      </w:r>
      <w:r w:rsidRPr="00451C25">
        <w:rPr>
          <w:rFonts w:asciiTheme="minorHAnsi" w:hAnsiTheme="minorHAnsi" w:cs="Myriad Pro"/>
          <w:color w:val="404040" w:themeColor="text1" w:themeTint="BF"/>
        </w:rPr>
        <w:t>No clasificado</w:t>
      </w:r>
      <w:r w:rsidR="00637F49" w:rsidRPr="00BB3E86">
        <w:rPr>
          <w:rFonts w:asciiTheme="minorHAnsi" w:hAnsiTheme="minorHAnsi" w:cs="Myriad Pro"/>
          <w:color w:val="404040" w:themeColor="text1" w:themeTint="BF"/>
        </w:rPr>
        <w:t>.</w:t>
      </w:r>
      <w:r>
        <w:rPr>
          <w:rFonts w:asciiTheme="minorHAnsi" w:hAnsiTheme="minorHAnsi" w:cs="Myriad Pro"/>
          <w:color w:val="404040" w:themeColor="text1" w:themeTint="BF"/>
        </w:rPr>
        <w:br/>
      </w:r>
      <w:r>
        <w:rPr>
          <w:rFonts w:asciiTheme="minorHAnsi" w:hAnsiTheme="minorHAnsi" w:cs="Myriad Pro"/>
          <w:color w:val="404040" w:themeColor="text1" w:themeTint="BF"/>
        </w:rPr>
        <w:br/>
      </w:r>
      <w:r w:rsidRPr="00451C25">
        <w:rPr>
          <w:rFonts w:asciiTheme="minorHAnsi" w:hAnsiTheme="minorHAnsi" w:cs="Myriad Pro"/>
          <w:b/>
          <w:color w:val="404040" w:themeColor="text1" w:themeTint="BF"/>
        </w:rPr>
        <w:t>Lesiones oculares</w:t>
      </w:r>
      <w:r>
        <w:rPr>
          <w:rFonts w:asciiTheme="minorHAnsi" w:hAnsiTheme="minorHAnsi" w:cs="Myriad Pro"/>
          <w:b/>
          <w:color w:val="404040" w:themeColor="text1" w:themeTint="BF"/>
        </w:rPr>
        <w:t xml:space="preserve"> </w:t>
      </w:r>
      <w:r w:rsidRPr="00451C25">
        <w:rPr>
          <w:rFonts w:asciiTheme="minorHAnsi" w:hAnsiTheme="minorHAnsi" w:cs="Myriad Pro"/>
          <w:b/>
          <w:color w:val="404040" w:themeColor="text1" w:themeTint="BF"/>
        </w:rPr>
        <w:t>graves/irritación ocular</w:t>
      </w:r>
      <w:r w:rsidRPr="009B225B">
        <w:rPr>
          <w:rFonts w:asciiTheme="minorHAnsi" w:hAnsiTheme="minorHAnsi" w:cs="Myriad Pro"/>
          <w:b/>
          <w:color w:val="404040" w:themeColor="text1" w:themeTint="BF"/>
        </w:rPr>
        <w:t xml:space="preserve">: </w:t>
      </w:r>
      <w:r>
        <w:rPr>
          <w:rFonts w:asciiTheme="minorHAnsi" w:hAnsiTheme="minorHAnsi" w:cs="Myriad Pro"/>
          <w:b/>
          <w:color w:val="404040" w:themeColor="text1" w:themeTint="BF"/>
        </w:rPr>
        <w:br/>
      </w:r>
      <w:r w:rsidRPr="00451C25">
        <w:rPr>
          <w:rFonts w:asciiTheme="minorHAnsi" w:hAnsiTheme="minorHAnsi" w:cs="Myriad Pro"/>
          <w:color w:val="404040" w:themeColor="text1" w:themeTint="BF"/>
        </w:rPr>
        <w:t>No clasificado. Ligeramente irritante para los ojos (según el criterio modificado de Kay &amp;</w:t>
      </w:r>
      <w:r>
        <w:rPr>
          <w:rFonts w:asciiTheme="minorHAnsi" w:hAnsiTheme="minorHAnsi" w:cs="Myriad Pro"/>
          <w:color w:val="404040" w:themeColor="text1" w:themeTint="BF"/>
        </w:rPr>
        <w:t xml:space="preserve"> </w:t>
      </w:r>
      <w:r w:rsidRPr="00451C25">
        <w:rPr>
          <w:rFonts w:asciiTheme="minorHAnsi" w:hAnsiTheme="minorHAnsi" w:cs="Myriad Pro"/>
          <w:color w:val="404040" w:themeColor="text1" w:themeTint="BF"/>
        </w:rPr>
        <w:t>Calandra)</w:t>
      </w:r>
      <w:r w:rsidRPr="00BB3E86">
        <w:rPr>
          <w:rFonts w:asciiTheme="minorHAnsi" w:hAnsiTheme="minorHAnsi" w:cs="Myriad Pro"/>
          <w:color w:val="404040" w:themeColor="text1" w:themeTint="BF"/>
        </w:rPr>
        <w:t>.</w:t>
      </w:r>
      <w:r>
        <w:rPr>
          <w:rFonts w:asciiTheme="minorHAnsi" w:hAnsiTheme="minorHAnsi" w:cs="Myriad Pro"/>
          <w:color w:val="404040" w:themeColor="text1" w:themeTint="BF"/>
        </w:rPr>
        <w:br/>
      </w:r>
      <w:r>
        <w:rPr>
          <w:rFonts w:asciiTheme="minorHAnsi" w:hAnsiTheme="minorHAnsi" w:cs="Myriad Pro"/>
          <w:color w:val="404040" w:themeColor="text1" w:themeTint="BF"/>
        </w:rPr>
        <w:br/>
      </w:r>
      <w:r w:rsidRPr="00451C25">
        <w:rPr>
          <w:rFonts w:asciiTheme="minorHAnsi" w:hAnsiTheme="minorHAnsi" w:cs="Myriad Pro"/>
          <w:b/>
          <w:color w:val="404040" w:themeColor="text1" w:themeTint="BF"/>
        </w:rPr>
        <w:t>Sensibilización respiratoria o cutánea</w:t>
      </w:r>
      <w:r>
        <w:rPr>
          <w:rFonts w:asciiTheme="minorHAnsi" w:hAnsiTheme="minorHAnsi" w:cs="Myriad Pro"/>
          <w:b/>
          <w:color w:val="404040" w:themeColor="text1" w:themeTint="BF"/>
        </w:rPr>
        <w:t>:</w:t>
      </w:r>
      <w:r>
        <w:rPr>
          <w:rFonts w:asciiTheme="minorHAnsi" w:hAnsiTheme="minorHAnsi" w:cs="Myriad Pro"/>
          <w:b/>
          <w:color w:val="404040" w:themeColor="text1" w:themeTint="BF"/>
        </w:rPr>
        <w:br/>
      </w:r>
      <w:r>
        <w:rPr>
          <w:rFonts w:asciiTheme="minorHAnsi" w:hAnsiTheme="minorHAnsi" w:cs="Myriad Pro"/>
          <w:b/>
          <w:color w:val="404040" w:themeColor="text1" w:themeTint="BF"/>
        </w:rPr>
        <w:br/>
      </w:r>
      <w:r w:rsidRPr="00451C25">
        <w:rPr>
          <w:rFonts w:asciiTheme="minorHAnsi" w:hAnsiTheme="minorHAnsi" w:cs="Myriad Pro"/>
          <w:b/>
          <w:color w:val="404040" w:themeColor="text1" w:themeTint="BF"/>
        </w:rPr>
        <w:t>Sensibilización</w:t>
      </w:r>
      <w:r>
        <w:rPr>
          <w:rFonts w:asciiTheme="minorHAnsi" w:hAnsiTheme="minorHAnsi" w:cs="Myriad Pro"/>
          <w:b/>
          <w:color w:val="404040" w:themeColor="text1" w:themeTint="BF"/>
        </w:rPr>
        <w:t xml:space="preserve"> </w:t>
      </w:r>
      <w:r w:rsidRPr="00451C25">
        <w:rPr>
          <w:rFonts w:asciiTheme="minorHAnsi" w:hAnsiTheme="minorHAnsi" w:cs="Myriad Pro"/>
          <w:b/>
          <w:color w:val="404040" w:themeColor="text1" w:themeTint="BF"/>
        </w:rPr>
        <w:t>respiratoria</w:t>
      </w:r>
      <w:r w:rsidRPr="009B225B">
        <w:rPr>
          <w:rFonts w:asciiTheme="minorHAnsi" w:hAnsiTheme="minorHAnsi" w:cs="Myriad Pro"/>
          <w:b/>
          <w:color w:val="404040" w:themeColor="text1" w:themeTint="BF"/>
        </w:rPr>
        <w:t xml:space="preserve">: </w:t>
      </w:r>
      <w:r>
        <w:rPr>
          <w:rFonts w:asciiTheme="minorHAnsi" w:hAnsiTheme="minorHAnsi" w:cs="Myriad Pro"/>
          <w:b/>
          <w:color w:val="404040" w:themeColor="text1" w:themeTint="BF"/>
        </w:rPr>
        <w:br/>
      </w:r>
      <w:r w:rsidRPr="00451C25">
        <w:rPr>
          <w:rFonts w:asciiTheme="minorHAnsi" w:hAnsiTheme="minorHAnsi" w:cs="Myriad Pro"/>
          <w:color w:val="404040" w:themeColor="text1" w:themeTint="BF"/>
        </w:rPr>
        <w:t>No clasificado</w:t>
      </w:r>
      <w:r>
        <w:rPr>
          <w:rFonts w:asciiTheme="minorHAnsi" w:hAnsiTheme="minorHAnsi" w:cs="Myriad Pro"/>
          <w:color w:val="404040" w:themeColor="text1" w:themeTint="BF"/>
        </w:rPr>
        <w:t>.</w:t>
      </w:r>
    </w:p>
    <w:p w14:paraId="1F5F5E71" w14:textId="15372B8A" w:rsidR="00451C25" w:rsidRDefault="00451C25" w:rsidP="00451C25">
      <w:pPr>
        <w:spacing w:line="240" w:lineRule="exact"/>
        <w:ind w:left="709"/>
        <w:jc w:val="both"/>
        <w:rPr>
          <w:rFonts w:asciiTheme="minorHAnsi" w:hAnsiTheme="minorHAnsi" w:cs="Myriad Pro"/>
          <w:color w:val="404040" w:themeColor="text1" w:themeTint="BF"/>
        </w:rPr>
      </w:pPr>
      <w:r w:rsidRPr="00451C25">
        <w:rPr>
          <w:rFonts w:asciiTheme="minorHAnsi" w:hAnsiTheme="minorHAnsi" w:cs="Myriad Pro"/>
          <w:b/>
          <w:color w:val="404040" w:themeColor="text1" w:themeTint="BF"/>
        </w:rPr>
        <w:t>Sensibilización</w:t>
      </w:r>
      <w:r>
        <w:rPr>
          <w:rFonts w:asciiTheme="minorHAnsi" w:hAnsiTheme="minorHAnsi" w:cs="Myriad Pro"/>
          <w:b/>
          <w:color w:val="404040" w:themeColor="text1" w:themeTint="BF"/>
        </w:rPr>
        <w:t xml:space="preserve"> cutáne</w:t>
      </w:r>
      <w:r w:rsidRPr="00451C25">
        <w:rPr>
          <w:rFonts w:asciiTheme="minorHAnsi" w:hAnsiTheme="minorHAnsi" w:cs="Myriad Pro"/>
          <w:b/>
          <w:color w:val="404040" w:themeColor="text1" w:themeTint="BF"/>
        </w:rPr>
        <w:t>a</w:t>
      </w:r>
      <w:r w:rsidRPr="009B225B">
        <w:rPr>
          <w:rFonts w:asciiTheme="minorHAnsi" w:hAnsiTheme="minorHAnsi" w:cs="Myriad Pro"/>
          <w:b/>
          <w:color w:val="404040" w:themeColor="text1" w:themeTint="BF"/>
        </w:rPr>
        <w:t xml:space="preserve">: </w:t>
      </w:r>
      <w:r>
        <w:rPr>
          <w:rFonts w:asciiTheme="minorHAnsi" w:hAnsiTheme="minorHAnsi" w:cs="Myriad Pro"/>
          <w:b/>
          <w:color w:val="404040" w:themeColor="text1" w:themeTint="BF"/>
        </w:rPr>
        <w:br/>
      </w:r>
      <w:r w:rsidRPr="00451C25">
        <w:rPr>
          <w:rFonts w:asciiTheme="minorHAnsi" w:hAnsiTheme="minorHAnsi" w:cs="Myriad Pro"/>
          <w:color w:val="404040" w:themeColor="text1" w:themeTint="BF"/>
        </w:rPr>
        <w:t>No clasificado</w:t>
      </w:r>
      <w:r>
        <w:rPr>
          <w:rFonts w:asciiTheme="minorHAnsi" w:hAnsiTheme="minorHAnsi" w:cs="Myriad Pro"/>
          <w:color w:val="404040" w:themeColor="text1" w:themeTint="BF"/>
        </w:rPr>
        <w:t>.</w:t>
      </w:r>
    </w:p>
    <w:p w14:paraId="30253C9C" w14:textId="390EFA92" w:rsidR="00451C25" w:rsidRPr="00451C25" w:rsidRDefault="00451C25" w:rsidP="00451C25">
      <w:pPr>
        <w:spacing w:line="240" w:lineRule="exact"/>
        <w:ind w:left="709"/>
        <w:jc w:val="both"/>
        <w:rPr>
          <w:rFonts w:asciiTheme="minorHAnsi" w:hAnsiTheme="minorHAnsi" w:cs="Myriad Pro"/>
          <w:color w:val="404040" w:themeColor="text1" w:themeTint="BF"/>
        </w:rPr>
      </w:pPr>
      <w:r w:rsidRPr="00451C25">
        <w:rPr>
          <w:rFonts w:asciiTheme="minorHAnsi" w:hAnsiTheme="minorHAnsi" w:cs="Myriad Pro"/>
          <w:b/>
          <w:color w:val="404040" w:themeColor="text1" w:themeTint="BF"/>
        </w:rPr>
        <w:t>Mutagenicidad en células</w:t>
      </w:r>
      <w:r>
        <w:rPr>
          <w:rFonts w:asciiTheme="minorHAnsi" w:hAnsiTheme="minorHAnsi" w:cs="Myriad Pro"/>
          <w:b/>
          <w:color w:val="404040" w:themeColor="text1" w:themeTint="BF"/>
        </w:rPr>
        <w:t>:</w:t>
      </w:r>
      <w:r>
        <w:rPr>
          <w:rFonts w:asciiTheme="minorHAnsi" w:hAnsiTheme="minorHAnsi" w:cs="Myriad Pro"/>
          <w:b/>
          <w:color w:val="404040" w:themeColor="text1" w:themeTint="BF"/>
        </w:rPr>
        <w:br/>
      </w:r>
      <w:r w:rsidRPr="00451C25">
        <w:rPr>
          <w:rFonts w:asciiTheme="minorHAnsi" w:hAnsiTheme="minorHAnsi" w:cs="Myriad Pro"/>
          <w:color w:val="404040" w:themeColor="text1" w:themeTint="BF"/>
        </w:rPr>
        <w:t>No clasificado.</w:t>
      </w:r>
      <w:r>
        <w:rPr>
          <w:rFonts w:asciiTheme="minorHAnsi" w:hAnsiTheme="minorHAnsi" w:cs="Myriad Pro"/>
          <w:color w:val="404040" w:themeColor="text1" w:themeTint="BF"/>
        </w:rPr>
        <w:br/>
      </w:r>
      <w:r>
        <w:rPr>
          <w:rFonts w:asciiTheme="minorHAnsi" w:hAnsiTheme="minorHAnsi" w:cs="Myriad Pro"/>
          <w:color w:val="404040" w:themeColor="text1" w:themeTint="BF"/>
        </w:rPr>
        <w:br/>
      </w:r>
      <w:r w:rsidR="00FF0D87">
        <w:rPr>
          <w:rFonts w:asciiTheme="minorHAnsi" w:hAnsiTheme="minorHAnsi" w:cs="Myriad Pro"/>
          <w:b/>
          <w:color w:val="404040" w:themeColor="text1" w:themeTint="BF"/>
        </w:rPr>
        <w:br/>
      </w:r>
      <w:r w:rsidRPr="00451C25">
        <w:rPr>
          <w:rFonts w:asciiTheme="minorHAnsi" w:hAnsiTheme="minorHAnsi" w:cs="Myriad Pro"/>
          <w:b/>
          <w:color w:val="404040" w:themeColor="text1" w:themeTint="BF"/>
        </w:rPr>
        <w:lastRenderedPageBreak/>
        <w:t>Carcinogenicidad</w:t>
      </w:r>
      <w:r>
        <w:rPr>
          <w:rFonts w:asciiTheme="minorHAnsi" w:hAnsiTheme="minorHAnsi" w:cs="Myriad Pro"/>
          <w:b/>
          <w:color w:val="404040" w:themeColor="text1" w:themeTint="BF"/>
        </w:rPr>
        <w:t>:</w:t>
      </w:r>
      <w:r>
        <w:rPr>
          <w:rFonts w:asciiTheme="minorHAnsi" w:hAnsiTheme="minorHAnsi" w:cs="Myriad Pro"/>
          <w:b/>
          <w:color w:val="404040" w:themeColor="text1" w:themeTint="BF"/>
        </w:rPr>
        <w:br/>
      </w:r>
      <w:r w:rsidRPr="00451C25">
        <w:rPr>
          <w:rFonts w:asciiTheme="minorHAnsi" w:hAnsiTheme="minorHAnsi" w:cs="Myriad Pro"/>
          <w:color w:val="404040" w:themeColor="text1" w:themeTint="BF"/>
        </w:rPr>
        <w:t>En junio de 2003, el SCOEL (Comité Científico de la UE para los Límites de Exposición</w:t>
      </w:r>
      <w:r>
        <w:rPr>
          <w:rFonts w:asciiTheme="minorHAnsi" w:hAnsiTheme="minorHAnsi" w:cs="Myriad Pro"/>
          <w:color w:val="404040" w:themeColor="text1" w:themeTint="BF"/>
        </w:rPr>
        <w:t xml:space="preserve"> </w:t>
      </w:r>
      <w:r w:rsidRPr="00451C25">
        <w:rPr>
          <w:rFonts w:asciiTheme="minorHAnsi" w:hAnsiTheme="minorHAnsi" w:cs="Myriad Pro"/>
          <w:color w:val="404040" w:themeColor="text1" w:themeTint="BF"/>
        </w:rPr>
        <w:t>Profesional a Agentes Químicos) concluyó que el principal efecto de la inhalación de polvo de</w:t>
      </w:r>
      <w:r>
        <w:rPr>
          <w:rFonts w:asciiTheme="minorHAnsi" w:hAnsiTheme="minorHAnsi" w:cs="Myriad Pro"/>
          <w:color w:val="404040" w:themeColor="text1" w:themeTint="BF"/>
        </w:rPr>
        <w:t xml:space="preserve"> </w:t>
      </w:r>
      <w:r w:rsidRPr="00451C25">
        <w:rPr>
          <w:rFonts w:asciiTheme="minorHAnsi" w:hAnsiTheme="minorHAnsi" w:cs="Myriad Pro"/>
          <w:color w:val="404040" w:themeColor="text1" w:themeTint="BF"/>
        </w:rPr>
        <w:t>sílice cristalino respirable en los humanos es la silicosis. “Existe suficiente información para</w:t>
      </w:r>
      <w:r>
        <w:rPr>
          <w:rFonts w:asciiTheme="minorHAnsi" w:hAnsiTheme="minorHAnsi" w:cs="Myriad Pro"/>
          <w:color w:val="404040" w:themeColor="text1" w:themeTint="BF"/>
        </w:rPr>
        <w:t xml:space="preserve"> </w:t>
      </w:r>
      <w:r w:rsidRPr="00451C25">
        <w:rPr>
          <w:rFonts w:asciiTheme="minorHAnsi" w:hAnsiTheme="minorHAnsi" w:cs="Myriad Pro"/>
          <w:color w:val="404040" w:themeColor="text1" w:themeTint="BF"/>
        </w:rPr>
        <w:t>concluir que el riesgo relativo de cáncer de pulmón aumenta en personas con silicosis (y,</w:t>
      </w:r>
      <w:r>
        <w:rPr>
          <w:rFonts w:asciiTheme="minorHAnsi" w:hAnsiTheme="minorHAnsi" w:cs="Myriad Pro"/>
          <w:color w:val="404040" w:themeColor="text1" w:themeTint="BF"/>
        </w:rPr>
        <w:t xml:space="preserve"> </w:t>
      </w:r>
      <w:r w:rsidRPr="00451C25">
        <w:rPr>
          <w:rFonts w:asciiTheme="minorHAnsi" w:hAnsiTheme="minorHAnsi" w:cs="Myriad Pro"/>
          <w:color w:val="404040" w:themeColor="text1" w:themeTint="BF"/>
        </w:rPr>
        <w:t>aparentemente, no en trabajadores sin silicosis expuestos a polvo de sílice en canteras y en la</w:t>
      </w:r>
      <w:r>
        <w:rPr>
          <w:rFonts w:asciiTheme="minorHAnsi" w:hAnsiTheme="minorHAnsi" w:cs="Myriad Pro"/>
          <w:color w:val="404040" w:themeColor="text1" w:themeTint="BF"/>
        </w:rPr>
        <w:t xml:space="preserve"> </w:t>
      </w:r>
      <w:r w:rsidRPr="00451C25">
        <w:rPr>
          <w:rFonts w:asciiTheme="minorHAnsi" w:hAnsiTheme="minorHAnsi" w:cs="Myriad Pro"/>
          <w:color w:val="404040" w:themeColor="text1" w:themeTint="BF"/>
        </w:rPr>
        <w:t>industria cerámica). Por tanto, la prevención de la silicosis también reducirá el riesgo de</w:t>
      </w:r>
      <w:r>
        <w:rPr>
          <w:rFonts w:asciiTheme="minorHAnsi" w:hAnsiTheme="minorHAnsi" w:cs="Myriad Pro"/>
          <w:color w:val="404040" w:themeColor="text1" w:themeTint="BF"/>
        </w:rPr>
        <w:t xml:space="preserve"> </w:t>
      </w:r>
      <w:r w:rsidRPr="00451C25">
        <w:rPr>
          <w:rFonts w:asciiTheme="minorHAnsi" w:hAnsiTheme="minorHAnsi" w:cs="Myriad Pro"/>
          <w:color w:val="404040" w:themeColor="text1" w:themeTint="BF"/>
        </w:rPr>
        <w:t xml:space="preserve">cáncer…” (SCOEL SUM </w:t>
      </w:r>
      <w:proofErr w:type="spellStart"/>
      <w:r w:rsidRPr="00451C25">
        <w:rPr>
          <w:rFonts w:asciiTheme="minorHAnsi" w:hAnsiTheme="minorHAnsi" w:cs="Myriad Pro"/>
          <w:color w:val="404040" w:themeColor="text1" w:themeTint="BF"/>
        </w:rPr>
        <w:t>Doc</w:t>
      </w:r>
      <w:proofErr w:type="spellEnd"/>
      <w:r w:rsidRPr="00451C25">
        <w:rPr>
          <w:rFonts w:asciiTheme="minorHAnsi" w:hAnsiTheme="minorHAnsi" w:cs="Myriad Pro"/>
          <w:color w:val="404040" w:themeColor="text1" w:themeTint="BF"/>
        </w:rPr>
        <w:t xml:space="preserve"> 94-final, </w:t>
      </w:r>
      <w:proofErr w:type="gramStart"/>
      <w:r w:rsidRPr="00451C25">
        <w:rPr>
          <w:rFonts w:asciiTheme="minorHAnsi" w:hAnsiTheme="minorHAnsi" w:cs="Myriad Pro"/>
          <w:color w:val="404040" w:themeColor="text1" w:themeTint="BF"/>
        </w:rPr>
        <w:t>Junio</w:t>
      </w:r>
      <w:proofErr w:type="gramEnd"/>
      <w:r w:rsidRPr="00451C25">
        <w:rPr>
          <w:rFonts w:asciiTheme="minorHAnsi" w:hAnsiTheme="minorHAnsi" w:cs="Myriad Pro"/>
          <w:color w:val="404040" w:themeColor="text1" w:themeTint="BF"/>
        </w:rPr>
        <w:t xml:space="preserve"> 2003) De conformidad con los últimos estudios, la</w:t>
      </w:r>
      <w:r>
        <w:rPr>
          <w:rFonts w:asciiTheme="minorHAnsi" w:hAnsiTheme="minorHAnsi" w:cs="Myriad Pro"/>
          <w:color w:val="404040" w:themeColor="text1" w:themeTint="BF"/>
        </w:rPr>
        <w:t xml:space="preserve"> </w:t>
      </w:r>
      <w:r w:rsidRPr="00451C25">
        <w:rPr>
          <w:rFonts w:asciiTheme="minorHAnsi" w:hAnsiTheme="minorHAnsi" w:cs="Myriad Pro"/>
          <w:color w:val="404040" w:themeColor="text1" w:themeTint="BF"/>
        </w:rPr>
        <w:t>protección de los trabajadores contra la silicosis puede garantizarse respetando los límites de</w:t>
      </w:r>
      <w:r>
        <w:rPr>
          <w:rFonts w:asciiTheme="minorHAnsi" w:hAnsiTheme="minorHAnsi" w:cs="Myriad Pro"/>
          <w:color w:val="404040" w:themeColor="text1" w:themeTint="BF"/>
        </w:rPr>
        <w:t xml:space="preserve"> </w:t>
      </w:r>
      <w:r w:rsidRPr="00451C25">
        <w:rPr>
          <w:rFonts w:asciiTheme="minorHAnsi" w:hAnsiTheme="minorHAnsi" w:cs="Myriad Pro"/>
          <w:color w:val="404040" w:themeColor="text1" w:themeTint="BF"/>
        </w:rPr>
        <w:t>exposición ocupacional reglamentarios existentes. Puede provocar cáncer. La exposición</w:t>
      </w:r>
      <w:r>
        <w:rPr>
          <w:rFonts w:asciiTheme="minorHAnsi" w:hAnsiTheme="minorHAnsi" w:cs="Myriad Pro"/>
          <w:color w:val="404040" w:themeColor="text1" w:themeTint="BF"/>
        </w:rPr>
        <w:t xml:space="preserve"> </w:t>
      </w:r>
      <w:r w:rsidRPr="00451C25">
        <w:rPr>
          <w:rFonts w:asciiTheme="minorHAnsi" w:hAnsiTheme="minorHAnsi" w:cs="Myriad Pro"/>
          <w:color w:val="404040" w:themeColor="text1" w:themeTint="BF"/>
        </w:rPr>
        <w:t>ocupacional a polvo respirable y a sílice cristalina respirable debe ser observada y controlada.</w:t>
      </w:r>
      <w:r>
        <w:rPr>
          <w:rFonts w:asciiTheme="minorHAnsi" w:hAnsiTheme="minorHAnsi" w:cs="Myriad Pro"/>
          <w:color w:val="404040" w:themeColor="text1" w:themeTint="BF"/>
        </w:rPr>
        <w:t xml:space="preserve"> </w:t>
      </w:r>
      <w:r w:rsidRPr="00451C25">
        <w:rPr>
          <w:rFonts w:asciiTheme="minorHAnsi" w:hAnsiTheme="minorHAnsi" w:cs="Myriad Pro"/>
          <w:color w:val="404040" w:themeColor="text1" w:themeTint="BF"/>
        </w:rPr>
        <w:t>Este producto contiene un &lt;10% de sílice cristalina total. La sílice cristalina respirable según lo</w:t>
      </w:r>
      <w:r>
        <w:rPr>
          <w:rFonts w:asciiTheme="minorHAnsi" w:hAnsiTheme="minorHAnsi" w:cs="Myriad Pro"/>
          <w:color w:val="404040" w:themeColor="text1" w:themeTint="BF"/>
        </w:rPr>
        <w:t xml:space="preserve"> </w:t>
      </w:r>
      <w:r w:rsidRPr="00451C25">
        <w:rPr>
          <w:rFonts w:asciiTheme="minorHAnsi" w:hAnsiTheme="minorHAnsi" w:cs="Myriad Pro"/>
          <w:color w:val="404040" w:themeColor="text1" w:themeTint="BF"/>
        </w:rPr>
        <w:t xml:space="preserve">determinado mediante el método </w:t>
      </w:r>
      <w:proofErr w:type="spellStart"/>
      <w:r w:rsidRPr="00451C25">
        <w:rPr>
          <w:rFonts w:asciiTheme="minorHAnsi" w:hAnsiTheme="minorHAnsi" w:cs="Myriad Pro"/>
          <w:color w:val="404040" w:themeColor="text1" w:themeTint="BF"/>
        </w:rPr>
        <w:t>SWeRF</w:t>
      </w:r>
      <w:proofErr w:type="spellEnd"/>
      <w:r w:rsidRPr="00451C25">
        <w:rPr>
          <w:rFonts w:asciiTheme="minorHAnsi" w:hAnsiTheme="minorHAnsi" w:cs="Myriad Pro"/>
          <w:color w:val="404040" w:themeColor="text1" w:themeTint="BF"/>
        </w:rPr>
        <w:t xml:space="preserve"> es &lt;1% en peso/peso. Ver el Apartado 2.1.</w:t>
      </w:r>
      <w:r>
        <w:rPr>
          <w:rFonts w:asciiTheme="minorHAnsi" w:hAnsiTheme="minorHAnsi" w:cs="Myriad Pro"/>
          <w:color w:val="404040" w:themeColor="text1" w:themeTint="BF"/>
        </w:rPr>
        <w:br/>
      </w:r>
      <w:r>
        <w:rPr>
          <w:rFonts w:asciiTheme="minorHAnsi" w:hAnsiTheme="minorHAnsi" w:cs="Myriad Pro"/>
          <w:color w:val="404040" w:themeColor="text1" w:themeTint="BF"/>
        </w:rPr>
        <w:br/>
      </w:r>
      <w:r w:rsidRPr="00451C25">
        <w:rPr>
          <w:rFonts w:asciiTheme="minorHAnsi" w:hAnsiTheme="minorHAnsi" w:cs="Myriad Pro"/>
          <w:b/>
          <w:color w:val="404040" w:themeColor="text1" w:themeTint="BF"/>
        </w:rPr>
        <w:t>Monografías IARC. Evaluación general de carcinogenicidad:</w:t>
      </w:r>
    </w:p>
    <w:p w14:paraId="671A1980" w14:textId="2C933A53" w:rsidR="00451C25" w:rsidRPr="00451C25" w:rsidRDefault="00E51BC6" w:rsidP="00E51BC6">
      <w:pPr>
        <w:spacing w:line="240" w:lineRule="exact"/>
        <w:ind w:left="709"/>
        <w:jc w:val="both"/>
        <w:rPr>
          <w:rFonts w:asciiTheme="minorHAnsi" w:hAnsiTheme="minorHAnsi" w:cs="Myriad Pro"/>
          <w:color w:val="404040" w:themeColor="text1" w:themeTint="BF"/>
        </w:rPr>
      </w:pPr>
      <w:r>
        <w:rPr>
          <w:rFonts w:asciiTheme="minorHAnsi" w:hAnsiTheme="minorHAnsi" w:cs="Myriad Pro"/>
          <w:color w:val="404040" w:themeColor="text1" w:themeTint="BF"/>
        </w:rPr>
        <w:t xml:space="preserve">     </w:t>
      </w:r>
      <w:r w:rsidR="00451C25" w:rsidRPr="00451C25">
        <w:rPr>
          <w:rFonts w:asciiTheme="minorHAnsi" w:hAnsiTheme="minorHAnsi" w:cs="Myriad Pro"/>
          <w:color w:val="404040" w:themeColor="text1" w:themeTint="BF"/>
        </w:rPr>
        <w:t>CRISTOBALITA (CAS 14464-46-1)</w:t>
      </w:r>
      <w:r>
        <w:rPr>
          <w:rFonts w:asciiTheme="minorHAnsi" w:hAnsiTheme="minorHAnsi" w:cs="Myriad Pro"/>
          <w:color w:val="404040" w:themeColor="text1" w:themeTint="BF"/>
        </w:rPr>
        <w:tab/>
      </w:r>
      <w:r>
        <w:rPr>
          <w:rFonts w:asciiTheme="minorHAnsi" w:hAnsiTheme="minorHAnsi" w:cs="Myriad Pro"/>
          <w:color w:val="404040" w:themeColor="text1" w:themeTint="BF"/>
        </w:rPr>
        <w:tab/>
      </w:r>
      <w:r>
        <w:rPr>
          <w:rFonts w:asciiTheme="minorHAnsi" w:hAnsiTheme="minorHAnsi" w:cs="Myriad Pro"/>
          <w:color w:val="404040" w:themeColor="text1" w:themeTint="BF"/>
        </w:rPr>
        <w:tab/>
      </w:r>
      <w:r w:rsidR="00451C25" w:rsidRPr="00451C25">
        <w:rPr>
          <w:rFonts w:asciiTheme="minorHAnsi" w:hAnsiTheme="minorHAnsi" w:cs="Myriad Pro"/>
          <w:color w:val="404040" w:themeColor="text1" w:themeTint="BF"/>
        </w:rPr>
        <w:t>1 Carcinógeno para los seres humanos.</w:t>
      </w:r>
      <w:r>
        <w:rPr>
          <w:rFonts w:asciiTheme="minorHAnsi" w:hAnsiTheme="minorHAnsi" w:cs="Myriad Pro"/>
          <w:color w:val="404040" w:themeColor="text1" w:themeTint="BF"/>
        </w:rPr>
        <w:br/>
        <w:t xml:space="preserve">     </w:t>
      </w:r>
      <w:r w:rsidR="00451C25" w:rsidRPr="00451C25">
        <w:rPr>
          <w:rFonts w:asciiTheme="minorHAnsi" w:hAnsiTheme="minorHAnsi" w:cs="Myriad Pro"/>
          <w:color w:val="404040" w:themeColor="text1" w:themeTint="BF"/>
        </w:rPr>
        <w:t>CUARZO (SIO2) (CAS 14808-60-7)</w:t>
      </w:r>
      <w:r>
        <w:rPr>
          <w:rFonts w:asciiTheme="minorHAnsi" w:hAnsiTheme="minorHAnsi" w:cs="Myriad Pro"/>
          <w:color w:val="404040" w:themeColor="text1" w:themeTint="BF"/>
        </w:rPr>
        <w:tab/>
      </w:r>
      <w:r>
        <w:rPr>
          <w:rFonts w:asciiTheme="minorHAnsi" w:hAnsiTheme="minorHAnsi" w:cs="Myriad Pro"/>
          <w:color w:val="404040" w:themeColor="text1" w:themeTint="BF"/>
        </w:rPr>
        <w:tab/>
      </w:r>
      <w:r>
        <w:rPr>
          <w:rFonts w:asciiTheme="minorHAnsi" w:hAnsiTheme="minorHAnsi" w:cs="Myriad Pro"/>
          <w:color w:val="404040" w:themeColor="text1" w:themeTint="BF"/>
        </w:rPr>
        <w:tab/>
      </w:r>
      <w:r w:rsidR="00451C25" w:rsidRPr="00451C25">
        <w:rPr>
          <w:rFonts w:asciiTheme="minorHAnsi" w:hAnsiTheme="minorHAnsi" w:cs="Myriad Pro"/>
          <w:color w:val="404040" w:themeColor="text1" w:themeTint="BF"/>
        </w:rPr>
        <w:t>1 Carcinógeno para los seres humanos.</w:t>
      </w:r>
    </w:p>
    <w:p w14:paraId="6F51322B" w14:textId="20238F2D" w:rsidR="00451C25" w:rsidRPr="00E51BC6" w:rsidRDefault="00451C25" w:rsidP="00451C25">
      <w:pPr>
        <w:spacing w:line="240" w:lineRule="exact"/>
        <w:ind w:left="709"/>
        <w:jc w:val="both"/>
        <w:rPr>
          <w:rFonts w:asciiTheme="minorHAnsi" w:hAnsiTheme="minorHAnsi" w:cs="Myriad Pro"/>
          <w:b/>
          <w:color w:val="404040" w:themeColor="text1" w:themeTint="BF"/>
        </w:rPr>
      </w:pPr>
      <w:r w:rsidRPr="00E51BC6">
        <w:rPr>
          <w:rFonts w:asciiTheme="minorHAnsi" w:hAnsiTheme="minorHAnsi" w:cs="Myriad Pro"/>
          <w:b/>
          <w:color w:val="404040" w:themeColor="text1" w:themeTint="BF"/>
        </w:rPr>
        <w:t>Sustancias específicamente reguladas por la OSHA (29 CFR 1910.1001-1052)</w:t>
      </w:r>
      <w:r w:rsidR="00E51BC6" w:rsidRPr="00E51BC6">
        <w:rPr>
          <w:rFonts w:asciiTheme="minorHAnsi" w:hAnsiTheme="minorHAnsi" w:cs="Myriad Pro"/>
          <w:b/>
          <w:color w:val="404040" w:themeColor="text1" w:themeTint="BF"/>
        </w:rPr>
        <w:t>:</w:t>
      </w:r>
    </w:p>
    <w:p w14:paraId="768DCEC9" w14:textId="57A32071" w:rsidR="00451C25" w:rsidRPr="00451C25" w:rsidRDefault="00E51BC6" w:rsidP="00E51BC6">
      <w:pPr>
        <w:spacing w:line="240" w:lineRule="exact"/>
        <w:ind w:left="720"/>
        <w:jc w:val="both"/>
        <w:rPr>
          <w:rFonts w:asciiTheme="minorHAnsi" w:hAnsiTheme="minorHAnsi" w:cs="Myriad Pro"/>
          <w:color w:val="404040" w:themeColor="text1" w:themeTint="BF"/>
        </w:rPr>
      </w:pPr>
      <w:r>
        <w:rPr>
          <w:rFonts w:asciiTheme="minorHAnsi" w:hAnsiTheme="minorHAnsi" w:cs="Myriad Pro"/>
          <w:color w:val="404040" w:themeColor="text1" w:themeTint="BF"/>
        </w:rPr>
        <w:t xml:space="preserve">     </w:t>
      </w:r>
      <w:r w:rsidR="00451C25" w:rsidRPr="00451C25">
        <w:rPr>
          <w:rFonts w:asciiTheme="minorHAnsi" w:hAnsiTheme="minorHAnsi" w:cs="Myriad Pro"/>
          <w:color w:val="404040" w:themeColor="text1" w:themeTint="BF"/>
        </w:rPr>
        <w:t xml:space="preserve">CRISTOBALITA (CAS 14464-46-1) </w:t>
      </w:r>
      <w:r>
        <w:rPr>
          <w:rFonts w:asciiTheme="minorHAnsi" w:hAnsiTheme="minorHAnsi" w:cs="Myriad Pro"/>
          <w:color w:val="404040" w:themeColor="text1" w:themeTint="BF"/>
        </w:rPr>
        <w:tab/>
      </w:r>
      <w:r>
        <w:rPr>
          <w:rFonts w:asciiTheme="minorHAnsi" w:hAnsiTheme="minorHAnsi" w:cs="Myriad Pro"/>
          <w:color w:val="404040" w:themeColor="text1" w:themeTint="BF"/>
        </w:rPr>
        <w:tab/>
      </w:r>
      <w:r>
        <w:rPr>
          <w:rFonts w:asciiTheme="minorHAnsi" w:hAnsiTheme="minorHAnsi" w:cs="Myriad Pro"/>
          <w:color w:val="404040" w:themeColor="text1" w:themeTint="BF"/>
        </w:rPr>
        <w:tab/>
      </w:r>
      <w:r w:rsidR="00451C25" w:rsidRPr="00451C25">
        <w:rPr>
          <w:rFonts w:asciiTheme="minorHAnsi" w:hAnsiTheme="minorHAnsi" w:cs="Myriad Pro"/>
          <w:color w:val="404040" w:themeColor="text1" w:themeTint="BF"/>
        </w:rPr>
        <w:t>Cáncer</w:t>
      </w:r>
      <w:r>
        <w:rPr>
          <w:rFonts w:asciiTheme="minorHAnsi" w:hAnsiTheme="minorHAnsi" w:cs="Myriad Pro"/>
          <w:color w:val="404040" w:themeColor="text1" w:themeTint="BF"/>
        </w:rPr>
        <w:br/>
        <w:t xml:space="preserve">     </w:t>
      </w:r>
      <w:r w:rsidR="00451C25" w:rsidRPr="00451C25">
        <w:rPr>
          <w:rFonts w:asciiTheme="minorHAnsi" w:hAnsiTheme="minorHAnsi" w:cs="Myriad Pro"/>
          <w:color w:val="404040" w:themeColor="text1" w:themeTint="BF"/>
        </w:rPr>
        <w:t xml:space="preserve">CUARZO (SIO2) (CAS 14808-60-7) </w:t>
      </w:r>
      <w:r>
        <w:rPr>
          <w:rFonts w:asciiTheme="minorHAnsi" w:hAnsiTheme="minorHAnsi" w:cs="Myriad Pro"/>
          <w:color w:val="404040" w:themeColor="text1" w:themeTint="BF"/>
        </w:rPr>
        <w:tab/>
      </w:r>
      <w:r>
        <w:rPr>
          <w:rFonts w:asciiTheme="minorHAnsi" w:hAnsiTheme="minorHAnsi" w:cs="Myriad Pro"/>
          <w:color w:val="404040" w:themeColor="text1" w:themeTint="BF"/>
        </w:rPr>
        <w:tab/>
      </w:r>
      <w:r>
        <w:rPr>
          <w:rFonts w:asciiTheme="minorHAnsi" w:hAnsiTheme="minorHAnsi" w:cs="Myriad Pro"/>
          <w:color w:val="404040" w:themeColor="text1" w:themeTint="BF"/>
        </w:rPr>
        <w:tab/>
      </w:r>
      <w:r w:rsidR="00451C25" w:rsidRPr="00451C25">
        <w:rPr>
          <w:rFonts w:asciiTheme="minorHAnsi" w:hAnsiTheme="minorHAnsi" w:cs="Myriad Pro"/>
          <w:color w:val="404040" w:themeColor="text1" w:themeTint="BF"/>
        </w:rPr>
        <w:t>Cáncer</w:t>
      </w:r>
    </w:p>
    <w:p w14:paraId="3942DEAB" w14:textId="0F386F51" w:rsidR="00451C25" w:rsidRPr="00E51BC6" w:rsidRDefault="00451C25" w:rsidP="00451C25">
      <w:pPr>
        <w:spacing w:line="240" w:lineRule="exact"/>
        <w:ind w:left="709"/>
        <w:jc w:val="both"/>
        <w:rPr>
          <w:rFonts w:asciiTheme="minorHAnsi" w:hAnsiTheme="minorHAnsi" w:cs="Myriad Pro"/>
          <w:b/>
          <w:color w:val="404040" w:themeColor="text1" w:themeTint="BF"/>
          <w:lang w:val="en-US"/>
        </w:rPr>
      </w:pPr>
      <w:r w:rsidRPr="00E51BC6">
        <w:rPr>
          <w:rFonts w:asciiTheme="minorHAnsi" w:hAnsiTheme="minorHAnsi" w:cs="Myriad Pro"/>
          <w:b/>
          <w:color w:val="404040" w:themeColor="text1" w:themeTint="BF"/>
          <w:lang w:val="en-US"/>
        </w:rPr>
        <w:t>US. National Toxicology Program (NTP) Report on Carcinogens</w:t>
      </w:r>
      <w:r w:rsidR="00E51BC6">
        <w:rPr>
          <w:rFonts w:asciiTheme="minorHAnsi" w:hAnsiTheme="minorHAnsi" w:cs="Myriad Pro"/>
          <w:b/>
          <w:color w:val="404040" w:themeColor="text1" w:themeTint="BF"/>
          <w:lang w:val="en-US"/>
        </w:rPr>
        <w:t>:</w:t>
      </w:r>
    </w:p>
    <w:p w14:paraId="79C3CD6B" w14:textId="77777777" w:rsidR="00E51BC6" w:rsidRDefault="00451C25" w:rsidP="00E51BC6">
      <w:pPr>
        <w:spacing w:line="240" w:lineRule="exact"/>
        <w:ind w:left="5760" w:hanging="4801"/>
        <w:jc w:val="both"/>
        <w:rPr>
          <w:rFonts w:asciiTheme="minorHAnsi" w:hAnsiTheme="minorHAnsi" w:cs="Myriad Pro"/>
          <w:color w:val="404040" w:themeColor="text1" w:themeTint="BF"/>
          <w:lang w:val="es-PE"/>
        </w:rPr>
      </w:pPr>
      <w:r w:rsidRPr="00451C25">
        <w:rPr>
          <w:rFonts w:asciiTheme="minorHAnsi" w:hAnsiTheme="minorHAnsi" w:cs="Myriad Pro"/>
          <w:color w:val="404040" w:themeColor="text1" w:themeTint="BF"/>
        </w:rPr>
        <w:t xml:space="preserve">CRISTOBALITA (CAS 14464-46-1) </w:t>
      </w:r>
      <w:r w:rsidR="00E51BC6">
        <w:rPr>
          <w:rFonts w:asciiTheme="minorHAnsi" w:hAnsiTheme="minorHAnsi" w:cs="Myriad Pro"/>
          <w:color w:val="404040" w:themeColor="text1" w:themeTint="BF"/>
        </w:rPr>
        <w:tab/>
      </w:r>
      <w:r w:rsidRPr="00451C25">
        <w:rPr>
          <w:rFonts w:asciiTheme="minorHAnsi" w:hAnsiTheme="minorHAnsi" w:cs="Myriad Pro"/>
          <w:color w:val="404040" w:themeColor="text1" w:themeTint="BF"/>
        </w:rPr>
        <w:t>Carcinógeno conocido para los seres humanos.</w:t>
      </w:r>
      <w:r w:rsidR="00E51BC6">
        <w:rPr>
          <w:rFonts w:asciiTheme="minorHAnsi" w:hAnsiTheme="minorHAnsi" w:cs="Myriad Pro"/>
          <w:color w:val="404040" w:themeColor="text1" w:themeTint="BF"/>
        </w:rPr>
        <w:br/>
      </w:r>
      <w:proofErr w:type="spellStart"/>
      <w:r w:rsidRPr="00E51BC6">
        <w:rPr>
          <w:rFonts w:asciiTheme="minorHAnsi" w:hAnsiTheme="minorHAnsi" w:cs="Myriad Pro"/>
          <w:color w:val="404040" w:themeColor="text1" w:themeTint="BF"/>
          <w:lang w:val="es-PE"/>
        </w:rPr>
        <w:t>Reasonably</w:t>
      </w:r>
      <w:proofErr w:type="spellEnd"/>
      <w:r w:rsidRPr="00E51BC6">
        <w:rPr>
          <w:rFonts w:asciiTheme="minorHAnsi" w:hAnsiTheme="minorHAnsi" w:cs="Myriad Pro"/>
          <w:color w:val="404040" w:themeColor="text1" w:themeTint="BF"/>
          <w:lang w:val="es-PE"/>
        </w:rPr>
        <w:t xml:space="preserve"> </w:t>
      </w:r>
      <w:proofErr w:type="spellStart"/>
      <w:r w:rsidRPr="00E51BC6">
        <w:rPr>
          <w:rFonts w:asciiTheme="minorHAnsi" w:hAnsiTheme="minorHAnsi" w:cs="Myriad Pro"/>
          <w:color w:val="404040" w:themeColor="text1" w:themeTint="BF"/>
          <w:lang w:val="es-PE"/>
        </w:rPr>
        <w:t>Anticipated</w:t>
      </w:r>
      <w:proofErr w:type="spellEnd"/>
      <w:r w:rsidRPr="00E51BC6">
        <w:rPr>
          <w:rFonts w:asciiTheme="minorHAnsi" w:hAnsiTheme="minorHAnsi" w:cs="Myriad Pro"/>
          <w:color w:val="404040" w:themeColor="text1" w:themeTint="BF"/>
          <w:lang w:val="es-PE"/>
        </w:rPr>
        <w:t xml:space="preserve"> </w:t>
      </w:r>
      <w:proofErr w:type="spellStart"/>
      <w:r w:rsidRPr="00E51BC6">
        <w:rPr>
          <w:rFonts w:asciiTheme="minorHAnsi" w:hAnsiTheme="minorHAnsi" w:cs="Myriad Pro"/>
          <w:color w:val="404040" w:themeColor="text1" w:themeTint="BF"/>
          <w:lang w:val="es-PE"/>
        </w:rPr>
        <w:t>to</w:t>
      </w:r>
      <w:proofErr w:type="spellEnd"/>
      <w:r w:rsidRPr="00E51BC6">
        <w:rPr>
          <w:rFonts w:asciiTheme="minorHAnsi" w:hAnsiTheme="minorHAnsi" w:cs="Myriad Pro"/>
          <w:color w:val="404040" w:themeColor="text1" w:themeTint="BF"/>
          <w:lang w:val="es-PE"/>
        </w:rPr>
        <w:t xml:space="preserve"> be a Human </w:t>
      </w:r>
      <w:proofErr w:type="spellStart"/>
      <w:r w:rsidRPr="00E51BC6">
        <w:rPr>
          <w:rFonts w:asciiTheme="minorHAnsi" w:hAnsiTheme="minorHAnsi" w:cs="Myriad Pro"/>
          <w:color w:val="404040" w:themeColor="text1" w:themeTint="BF"/>
          <w:lang w:val="es-PE"/>
        </w:rPr>
        <w:t>Carcinogen</w:t>
      </w:r>
      <w:proofErr w:type="spellEnd"/>
      <w:r w:rsidRPr="00E51BC6">
        <w:rPr>
          <w:rFonts w:asciiTheme="minorHAnsi" w:hAnsiTheme="minorHAnsi" w:cs="Myriad Pro"/>
          <w:color w:val="404040" w:themeColor="text1" w:themeTint="BF"/>
          <w:lang w:val="es-PE"/>
        </w:rPr>
        <w:t>.</w:t>
      </w:r>
    </w:p>
    <w:p w14:paraId="0DCCBCD8" w14:textId="4BB2259C" w:rsidR="00451C25" w:rsidRDefault="00451C25" w:rsidP="00E51BC6">
      <w:pPr>
        <w:spacing w:line="240" w:lineRule="exact"/>
        <w:ind w:left="5760" w:hanging="4770"/>
        <w:jc w:val="both"/>
        <w:rPr>
          <w:rFonts w:asciiTheme="minorHAnsi" w:hAnsiTheme="minorHAnsi" w:cs="Myriad Pro"/>
          <w:color w:val="404040" w:themeColor="text1" w:themeTint="BF"/>
        </w:rPr>
      </w:pPr>
      <w:r w:rsidRPr="00451C25">
        <w:rPr>
          <w:rFonts w:asciiTheme="minorHAnsi" w:hAnsiTheme="minorHAnsi" w:cs="Myriad Pro"/>
          <w:color w:val="404040" w:themeColor="text1" w:themeTint="BF"/>
        </w:rPr>
        <w:t xml:space="preserve">CUARZO (SIO2) (CAS 14808-60-7) </w:t>
      </w:r>
      <w:r w:rsidR="00E51BC6">
        <w:rPr>
          <w:rFonts w:asciiTheme="minorHAnsi" w:hAnsiTheme="minorHAnsi" w:cs="Myriad Pro"/>
          <w:color w:val="404040" w:themeColor="text1" w:themeTint="BF"/>
        </w:rPr>
        <w:tab/>
      </w:r>
      <w:r w:rsidRPr="00451C25">
        <w:rPr>
          <w:rFonts w:asciiTheme="minorHAnsi" w:hAnsiTheme="minorHAnsi" w:cs="Myriad Pro"/>
          <w:color w:val="404040" w:themeColor="text1" w:themeTint="BF"/>
        </w:rPr>
        <w:t>Carcinógeno conocido para los seres humanos.</w:t>
      </w:r>
    </w:p>
    <w:p w14:paraId="0C59A392" w14:textId="1FD80711" w:rsidR="0072384C" w:rsidRDefault="0072384C" w:rsidP="0072384C">
      <w:pPr>
        <w:spacing w:line="240" w:lineRule="exact"/>
        <w:ind w:left="851"/>
        <w:jc w:val="both"/>
        <w:rPr>
          <w:rFonts w:asciiTheme="minorHAnsi" w:hAnsiTheme="minorHAnsi" w:cs="Myriad Pro"/>
          <w:color w:val="404040" w:themeColor="text1" w:themeTint="BF"/>
        </w:rPr>
      </w:pPr>
      <w:r w:rsidRPr="0072384C">
        <w:rPr>
          <w:rFonts w:asciiTheme="minorHAnsi" w:hAnsiTheme="minorHAnsi" w:cs="Myriad Pro"/>
          <w:b/>
          <w:color w:val="404040" w:themeColor="text1" w:themeTint="BF"/>
        </w:rPr>
        <w:t>Toxicidad para la reproducción</w:t>
      </w:r>
      <w:r>
        <w:rPr>
          <w:rFonts w:asciiTheme="minorHAnsi" w:hAnsiTheme="minorHAnsi" w:cs="Myriad Pro"/>
          <w:b/>
          <w:color w:val="404040" w:themeColor="text1" w:themeTint="BF"/>
        </w:rPr>
        <w:t>:</w:t>
      </w:r>
      <w:r>
        <w:rPr>
          <w:rFonts w:asciiTheme="minorHAnsi" w:hAnsiTheme="minorHAnsi" w:cs="Myriad Pro"/>
          <w:b/>
          <w:color w:val="404040" w:themeColor="text1" w:themeTint="BF"/>
        </w:rPr>
        <w:br/>
      </w:r>
      <w:r w:rsidRPr="0072384C">
        <w:rPr>
          <w:rFonts w:asciiTheme="minorHAnsi" w:hAnsiTheme="minorHAnsi" w:cs="Myriad Pro"/>
          <w:color w:val="404040" w:themeColor="text1" w:themeTint="BF"/>
        </w:rPr>
        <w:t>No clasificado.</w:t>
      </w:r>
    </w:p>
    <w:p w14:paraId="6C2DDF2E" w14:textId="39F088A2" w:rsidR="0072384C" w:rsidRPr="0072384C" w:rsidRDefault="0072384C" w:rsidP="0072384C">
      <w:pPr>
        <w:spacing w:line="240" w:lineRule="exact"/>
        <w:ind w:left="851"/>
        <w:jc w:val="both"/>
        <w:rPr>
          <w:rFonts w:asciiTheme="minorHAnsi" w:hAnsiTheme="minorHAnsi" w:cs="Myriad Pro"/>
          <w:b/>
          <w:color w:val="404040" w:themeColor="text1" w:themeTint="BF"/>
        </w:rPr>
      </w:pPr>
      <w:r w:rsidRPr="0072384C">
        <w:rPr>
          <w:rFonts w:asciiTheme="minorHAnsi" w:hAnsiTheme="minorHAnsi" w:cs="Myriad Pro"/>
          <w:b/>
          <w:color w:val="404040" w:themeColor="text1" w:themeTint="BF"/>
        </w:rPr>
        <w:t>Toxicidad específica en</w:t>
      </w:r>
      <w:r>
        <w:rPr>
          <w:rFonts w:asciiTheme="minorHAnsi" w:hAnsiTheme="minorHAnsi" w:cs="Myriad Pro"/>
          <w:b/>
          <w:color w:val="404040" w:themeColor="text1" w:themeTint="BF"/>
        </w:rPr>
        <w:t xml:space="preserve"> </w:t>
      </w:r>
      <w:r w:rsidRPr="0072384C">
        <w:rPr>
          <w:rFonts w:asciiTheme="minorHAnsi" w:hAnsiTheme="minorHAnsi" w:cs="Myriad Pro"/>
          <w:b/>
          <w:color w:val="404040" w:themeColor="text1" w:themeTint="BF"/>
        </w:rPr>
        <w:t>determinados órganos –</w:t>
      </w:r>
      <w:r>
        <w:rPr>
          <w:rFonts w:asciiTheme="minorHAnsi" w:hAnsiTheme="minorHAnsi" w:cs="Myriad Pro"/>
          <w:b/>
          <w:color w:val="404040" w:themeColor="text1" w:themeTint="BF"/>
        </w:rPr>
        <w:t xml:space="preserve"> </w:t>
      </w:r>
      <w:r w:rsidRPr="0072384C">
        <w:rPr>
          <w:rFonts w:asciiTheme="minorHAnsi" w:hAnsiTheme="minorHAnsi" w:cs="Myriad Pro"/>
          <w:b/>
          <w:color w:val="404040" w:themeColor="text1" w:themeTint="BF"/>
        </w:rPr>
        <w:t>exposición única</w:t>
      </w:r>
      <w:r>
        <w:rPr>
          <w:rFonts w:asciiTheme="minorHAnsi" w:hAnsiTheme="minorHAnsi" w:cs="Myriad Pro"/>
          <w:b/>
          <w:color w:val="404040" w:themeColor="text1" w:themeTint="BF"/>
        </w:rPr>
        <w:t>:</w:t>
      </w:r>
      <w:r>
        <w:rPr>
          <w:rFonts w:asciiTheme="minorHAnsi" w:hAnsiTheme="minorHAnsi" w:cs="Myriad Pro"/>
          <w:b/>
          <w:color w:val="404040" w:themeColor="text1" w:themeTint="BF"/>
        </w:rPr>
        <w:br/>
      </w:r>
      <w:r w:rsidRPr="0072384C">
        <w:rPr>
          <w:rFonts w:asciiTheme="minorHAnsi" w:hAnsiTheme="minorHAnsi" w:cs="Myriad Pro"/>
          <w:color w:val="404040" w:themeColor="text1" w:themeTint="BF"/>
        </w:rPr>
        <w:t>No clasificado.</w:t>
      </w:r>
    </w:p>
    <w:p w14:paraId="36D7D209" w14:textId="6D758100" w:rsidR="0072384C" w:rsidRDefault="0072384C" w:rsidP="0072384C">
      <w:pPr>
        <w:spacing w:line="240" w:lineRule="exact"/>
        <w:ind w:left="851"/>
        <w:jc w:val="both"/>
        <w:rPr>
          <w:rFonts w:asciiTheme="minorHAnsi" w:hAnsiTheme="minorHAnsi" w:cs="Myriad Pro"/>
          <w:color w:val="404040" w:themeColor="text1" w:themeTint="BF"/>
        </w:rPr>
      </w:pPr>
      <w:r w:rsidRPr="0072384C">
        <w:rPr>
          <w:rFonts w:asciiTheme="minorHAnsi" w:hAnsiTheme="minorHAnsi" w:cs="Myriad Pro"/>
          <w:b/>
          <w:color w:val="404040" w:themeColor="text1" w:themeTint="BF"/>
        </w:rPr>
        <w:t>Toxicidad específica en</w:t>
      </w:r>
      <w:r>
        <w:rPr>
          <w:rFonts w:asciiTheme="minorHAnsi" w:hAnsiTheme="minorHAnsi" w:cs="Myriad Pro"/>
          <w:b/>
          <w:color w:val="404040" w:themeColor="text1" w:themeTint="BF"/>
        </w:rPr>
        <w:t xml:space="preserve"> </w:t>
      </w:r>
      <w:r w:rsidRPr="0072384C">
        <w:rPr>
          <w:rFonts w:asciiTheme="minorHAnsi" w:hAnsiTheme="minorHAnsi" w:cs="Myriad Pro"/>
          <w:b/>
          <w:color w:val="404040" w:themeColor="text1" w:themeTint="BF"/>
        </w:rPr>
        <w:t>determinados órganos –</w:t>
      </w:r>
      <w:r>
        <w:rPr>
          <w:rFonts w:asciiTheme="minorHAnsi" w:hAnsiTheme="minorHAnsi" w:cs="Myriad Pro"/>
          <w:b/>
          <w:color w:val="404040" w:themeColor="text1" w:themeTint="BF"/>
        </w:rPr>
        <w:t xml:space="preserve"> </w:t>
      </w:r>
      <w:r w:rsidRPr="0072384C">
        <w:rPr>
          <w:rFonts w:asciiTheme="minorHAnsi" w:hAnsiTheme="minorHAnsi" w:cs="Myriad Pro"/>
          <w:b/>
          <w:color w:val="404040" w:themeColor="text1" w:themeTint="BF"/>
        </w:rPr>
        <w:t>exposición repetida</w:t>
      </w:r>
      <w:r>
        <w:rPr>
          <w:rFonts w:asciiTheme="minorHAnsi" w:hAnsiTheme="minorHAnsi" w:cs="Myriad Pro"/>
          <w:b/>
          <w:color w:val="404040" w:themeColor="text1" w:themeTint="BF"/>
        </w:rPr>
        <w:t>:</w:t>
      </w:r>
      <w:r>
        <w:rPr>
          <w:rFonts w:asciiTheme="minorHAnsi" w:hAnsiTheme="minorHAnsi" w:cs="Myriad Pro"/>
          <w:b/>
          <w:color w:val="404040" w:themeColor="text1" w:themeTint="BF"/>
        </w:rPr>
        <w:br/>
      </w:r>
      <w:r w:rsidRPr="0072384C">
        <w:rPr>
          <w:rFonts w:asciiTheme="minorHAnsi" w:hAnsiTheme="minorHAnsi" w:cs="Myriad Pro"/>
          <w:color w:val="404040" w:themeColor="text1" w:themeTint="BF"/>
        </w:rPr>
        <w:t>Provoca daños en los órganos tras exposiciones prolongadas o repetidas.</w:t>
      </w:r>
    </w:p>
    <w:p w14:paraId="4B2D9E28" w14:textId="4A89C98F" w:rsidR="0072384C" w:rsidRPr="0072384C" w:rsidRDefault="0072384C" w:rsidP="0072384C">
      <w:pPr>
        <w:spacing w:line="240" w:lineRule="exact"/>
        <w:ind w:left="851"/>
        <w:jc w:val="both"/>
        <w:rPr>
          <w:rFonts w:asciiTheme="minorHAnsi" w:hAnsiTheme="minorHAnsi" w:cs="Myriad Pro"/>
          <w:b/>
          <w:color w:val="404040" w:themeColor="text1" w:themeTint="BF"/>
        </w:rPr>
      </w:pPr>
      <w:r w:rsidRPr="0072384C">
        <w:rPr>
          <w:rFonts w:asciiTheme="minorHAnsi" w:hAnsiTheme="minorHAnsi" w:cs="Myriad Pro"/>
          <w:b/>
          <w:color w:val="404040" w:themeColor="text1" w:themeTint="BF"/>
        </w:rPr>
        <w:t>Peligro por aspiración</w:t>
      </w:r>
      <w:r>
        <w:rPr>
          <w:rFonts w:asciiTheme="minorHAnsi" w:hAnsiTheme="minorHAnsi" w:cs="Myriad Pro"/>
          <w:b/>
          <w:color w:val="404040" w:themeColor="text1" w:themeTint="BF"/>
        </w:rPr>
        <w:t>:</w:t>
      </w:r>
      <w:r>
        <w:rPr>
          <w:rFonts w:asciiTheme="minorHAnsi" w:hAnsiTheme="minorHAnsi" w:cs="Myriad Pro"/>
          <w:b/>
          <w:color w:val="404040" w:themeColor="text1" w:themeTint="BF"/>
        </w:rPr>
        <w:br/>
      </w:r>
      <w:r w:rsidRPr="0072384C">
        <w:rPr>
          <w:rFonts w:asciiTheme="minorHAnsi" w:hAnsiTheme="minorHAnsi" w:cs="Myriad Pro"/>
          <w:color w:val="404040" w:themeColor="text1" w:themeTint="BF"/>
        </w:rPr>
        <w:t>No constituye ningún peligro por aspiración.</w:t>
      </w:r>
    </w:p>
    <w:p w14:paraId="3D93DA63" w14:textId="5E032C77" w:rsidR="0072384C" w:rsidRPr="006E5130" w:rsidRDefault="0072384C" w:rsidP="006E5130">
      <w:pPr>
        <w:spacing w:line="240" w:lineRule="exact"/>
        <w:ind w:left="851"/>
        <w:jc w:val="both"/>
        <w:rPr>
          <w:rFonts w:asciiTheme="minorHAnsi" w:hAnsiTheme="minorHAnsi" w:cs="Myriad Pro"/>
          <w:b/>
          <w:color w:val="404040" w:themeColor="text1" w:themeTint="BF"/>
        </w:rPr>
      </w:pPr>
      <w:r w:rsidRPr="0072384C">
        <w:rPr>
          <w:rFonts w:asciiTheme="minorHAnsi" w:hAnsiTheme="minorHAnsi" w:cs="Myriad Pro"/>
          <w:b/>
          <w:color w:val="404040" w:themeColor="text1" w:themeTint="BF"/>
        </w:rPr>
        <w:t>Efectos crónicos</w:t>
      </w:r>
      <w:r>
        <w:rPr>
          <w:rFonts w:asciiTheme="minorHAnsi" w:hAnsiTheme="minorHAnsi" w:cs="Myriad Pro"/>
          <w:b/>
          <w:color w:val="404040" w:themeColor="text1" w:themeTint="BF"/>
        </w:rPr>
        <w:t>:</w:t>
      </w:r>
      <w:r>
        <w:rPr>
          <w:rFonts w:asciiTheme="minorHAnsi" w:hAnsiTheme="minorHAnsi" w:cs="Myriad Pro"/>
          <w:b/>
          <w:color w:val="404040" w:themeColor="text1" w:themeTint="BF"/>
        </w:rPr>
        <w:br/>
      </w:r>
      <w:r w:rsidRPr="0072384C">
        <w:rPr>
          <w:rFonts w:asciiTheme="minorHAnsi" w:hAnsiTheme="minorHAnsi" w:cs="Myriad Pro"/>
          <w:color w:val="404040" w:themeColor="text1" w:themeTint="BF"/>
        </w:rPr>
        <w:t>Provoca daños en los órganos tras exposiciones prolongadas o repetidas.</w:t>
      </w:r>
    </w:p>
    <w:p w14:paraId="4BB8101A" w14:textId="599D9793" w:rsidR="007A1456" w:rsidRPr="00451C25" w:rsidRDefault="007A1456" w:rsidP="00451C25">
      <w:pPr>
        <w:spacing w:line="240" w:lineRule="exact"/>
        <w:ind w:left="709"/>
        <w:jc w:val="both"/>
        <w:rPr>
          <w:rFonts w:asciiTheme="minorHAnsi" w:hAnsiTheme="minorHAnsi" w:cs="Myriad Pro"/>
          <w:b/>
          <w:color w:val="404040" w:themeColor="text1" w:themeTint="BF"/>
        </w:rPr>
      </w:pPr>
    </w:p>
    <w:p w14:paraId="1B157E8B" w14:textId="77777777" w:rsidR="00B9181F" w:rsidRPr="00743F09" w:rsidRDefault="00CB11C8" w:rsidP="00B9181F">
      <w:pPr>
        <w:pStyle w:val="Prrafodelista"/>
        <w:numPr>
          <w:ilvl w:val="0"/>
          <w:numId w:val="1"/>
        </w:numPr>
        <w:spacing w:line="240" w:lineRule="auto"/>
        <w:jc w:val="both"/>
        <w:rPr>
          <w:rFonts w:asciiTheme="minorHAnsi" w:hAnsiTheme="minorHAnsi" w:cs="Myriad Pro"/>
          <w:b/>
          <w:color w:val="006EB2"/>
          <w:sz w:val="24"/>
          <w:szCs w:val="24"/>
          <w:u w:val="single"/>
        </w:rPr>
      </w:pPr>
      <w:r w:rsidRPr="00743F09">
        <w:rPr>
          <w:rFonts w:asciiTheme="minorHAnsi" w:hAnsiTheme="minorHAnsi" w:cs="Myriad Pro"/>
          <w:b/>
          <w:color w:val="006EB2"/>
          <w:sz w:val="28"/>
          <w:szCs w:val="24"/>
          <w:u w:val="single"/>
        </w:rPr>
        <w:lastRenderedPageBreak/>
        <w:t>Información ecotoxicológica</w:t>
      </w:r>
    </w:p>
    <w:p w14:paraId="72064D97" w14:textId="13F972AD" w:rsidR="007D341A" w:rsidRDefault="00CB11C8" w:rsidP="006E5130">
      <w:pPr>
        <w:spacing w:line="240" w:lineRule="auto"/>
        <w:ind w:left="993" w:hanging="426"/>
        <w:jc w:val="both"/>
        <w:rPr>
          <w:rFonts w:asciiTheme="minorHAnsi" w:hAnsiTheme="minorHAnsi" w:cs="Myriad Pro"/>
          <w:color w:val="404040" w:themeColor="text1" w:themeTint="BF"/>
          <w:szCs w:val="24"/>
        </w:rPr>
      </w:pPr>
      <w:r w:rsidRPr="00CB11C8">
        <w:rPr>
          <w:rFonts w:asciiTheme="minorHAnsi" w:hAnsiTheme="minorHAnsi" w:cs="Myriad Pro"/>
          <w:b/>
          <w:color w:val="404040" w:themeColor="text1" w:themeTint="BF"/>
          <w:szCs w:val="24"/>
        </w:rPr>
        <w:t>12.1</w:t>
      </w:r>
      <w:r>
        <w:rPr>
          <w:rFonts w:asciiTheme="minorHAnsi" w:hAnsiTheme="minorHAnsi" w:cs="Myriad Pro"/>
          <w:color w:val="404040" w:themeColor="text1" w:themeTint="BF"/>
          <w:szCs w:val="24"/>
        </w:rPr>
        <w:t xml:space="preserve"> </w:t>
      </w:r>
      <w:r w:rsidR="006E5130" w:rsidRPr="006E5130">
        <w:rPr>
          <w:rFonts w:asciiTheme="minorHAnsi" w:hAnsiTheme="minorHAnsi" w:cs="Myriad Pro"/>
          <w:b/>
          <w:color w:val="404040" w:themeColor="text1" w:themeTint="BF"/>
          <w:szCs w:val="24"/>
        </w:rPr>
        <w:t>Ecotoxicidad</w:t>
      </w:r>
      <w:r w:rsidR="006E5130">
        <w:rPr>
          <w:rFonts w:asciiTheme="minorHAnsi" w:hAnsiTheme="minorHAnsi" w:cs="Myriad Pro"/>
          <w:color w:val="404040" w:themeColor="text1" w:themeTint="BF"/>
          <w:szCs w:val="24"/>
        </w:rPr>
        <w:br/>
      </w:r>
      <w:r w:rsidR="005442E5">
        <w:rPr>
          <w:rFonts w:asciiTheme="minorHAnsi" w:hAnsiTheme="minorHAnsi" w:cs="Myriad Pro"/>
          <w:color w:val="404040" w:themeColor="text1" w:themeTint="BF"/>
          <w:szCs w:val="24"/>
        </w:rPr>
        <w:t xml:space="preserve"> </w:t>
      </w:r>
      <w:r w:rsidR="00FF0D87" w:rsidRPr="00FF0D87">
        <w:rPr>
          <w:rFonts w:asciiTheme="minorHAnsi" w:hAnsiTheme="minorHAnsi" w:cs="Myriad Pro"/>
          <w:color w:val="404040" w:themeColor="text1" w:themeTint="BF"/>
          <w:szCs w:val="24"/>
        </w:rPr>
        <w:t>El producto no está clasificado como peligroso para el medio ambiente.</w:t>
      </w:r>
    </w:p>
    <w:tbl>
      <w:tblPr>
        <w:tblpPr w:leftFromText="141" w:rightFromText="141" w:vertAnchor="text" w:horzAnchor="margin" w:tblpXSpec="center" w:tblpY="40"/>
        <w:tblW w:w="7933" w:type="dxa"/>
        <w:tblCellMar>
          <w:left w:w="70" w:type="dxa"/>
          <w:right w:w="70" w:type="dxa"/>
        </w:tblCellMar>
        <w:tblLook w:val="04A0" w:firstRow="1" w:lastRow="0" w:firstColumn="1" w:lastColumn="0" w:noHBand="0" w:noVBand="1"/>
      </w:tblPr>
      <w:tblGrid>
        <w:gridCol w:w="1980"/>
        <w:gridCol w:w="850"/>
        <w:gridCol w:w="2977"/>
        <w:gridCol w:w="2126"/>
      </w:tblGrid>
      <w:tr w:rsidR="007D341A" w:rsidRPr="00761BC7" w14:paraId="5DCEDF34" w14:textId="77777777" w:rsidTr="00C70C81">
        <w:trPr>
          <w:trHeight w:val="300"/>
        </w:trPr>
        <w:tc>
          <w:tcPr>
            <w:tcW w:w="19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DB9C14" w14:textId="3CB1D691" w:rsidR="007D341A" w:rsidRPr="006E5130" w:rsidRDefault="006E5130" w:rsidP="003F6CD8">
            <w:pPr>
              <w:spacing w:after="0" w:line="160" w:lineRule="exact"/>
              <w:jc w:val="center"/>
              <w:rPr>
                <w:rFonts w:asciiTheme="minorHAnsi" w:hAnsiTheme="minorHAnsi" w:cs="Calibri"/>
                <w:color w:val="404040" w:themeColor="text1" w:themeTint="BF"/>
                <w:sz w:val="18"/>
                <w:szCs w:val="16"/>
                <w:lang w:val="es-PE" w:eastAsia="es-PE"/>
              </w:rPr>
            </w:pPr>
            <w:r w:rsidRPr="006E5130">
              <w:rPr>
                <w:rFonts w:asciiTheme="minorHAnsi" w:hAnsiTheme="minorHAnsi" w:cs="Arial"/>
                <w:b/>
                <w:bCs/>
                <w:color w:val="404040" w:themeColor="text1" w:themeTint="BF"/>
                <w:sz w:val="18"/>
                <w:szCs w:val="16"/>
                <w:lang w:val="es-PE"/>
              </w:rPr>
              <w:t>Producto</w:t>
            </w:r>
          </w:p>
        </w:tc>
        <w:tc>
          <w:tcPr>
            <w:tcW w:w="850" w:type="dxa"/>
            <w:tcBorders>
              <w:top w:val="single" w:sz="4" w:space="0" w:color="auto"/>
              <w:left w:val="nil"/>
              <w:bottom w:val="single" w:sz="4" w:space="0" w:color="auto"/>
              <w:right w:val="single" w:sz="4" w:space="0" w:color="auto"/>
            </w:tcBorders>
            <w:vAlign w:val="center"/>
          </w:tcPr>
          <w:p w14:paraId="61FF9FC7" w14:textId="6C07E453" w:rsidR="007D341A" w:rsidRPr="006E5130" w:rsidRDefault="007D341A" w:rsidP="003F6CD8">
            <w:pPr>
              <w:spacing w:after="0" w:line="160" w:lineRule="exact"/>
              <w:jc w:val="center"/>
              <w:rPr>
                <w:rFonts w:asciiTheme="minorHAnsi" w:hAnsiTheme="minorHAnsi" w:cs="Calibri"/>
                <w:b/>
                <w:color w:val="404040" w:themeColor="text1" w:themeTint="BF"/>
                <w:sz w:val="18"/>
                <w:szCs w:val="16"/>
                <w:lang w:val="es-PE" w:eastAsia="es-PE"/>
              </w:rPr>
            </w:pPr>
          </w:p>
        </w:tc>
        <w:tc>
          <w:tcPr>
            <w:tcW w:w="2977" w:type="dxa"/>
            <w:tcBorders>
              <w:top w:val="single" w:sz="4" w:space="0" w:color="auto"/>
              <w:left w:val="nil"/>
              <w:bottom w:val="single" w:sz="4" w:space="0" w:color="auto"/>
              <w:right w:val="nil"/>
            </w:tcBorders>
            <w:vAlign w:val="center"/>
          </w:tcPr>
          <w:p w14:paraId="26A18084" w14:textId="1CD40544" w:rsidR="007D341A" w:rsidRPr="006E5130" w:rsidRDefault="006E5130" w:rsidP="003F6CD8">
            <w:pPr>
              <w:spacing w:after="0" w:line="160" w:lineRule="exact"/>
              <w:jc w:val="center"/>
              <w:rPr>
                <w:rFonts w:asciiTheme="minorHAnsi" w:hAnsiTheme="minorHAnsi" w:cs="Calibri"/>
                <w:b/>
                <w:color w:val="404040" w:themeColor="text1" w:themeTint="BF"/>
                <w:sz w:val="18"/>
                <w:szCs w:val="16"/>
                <w:lang w:val="es-PE" w:eastAsia="es-PE"/>
              </w:rPr>
            </w:pPr>
            <w:r w:rsidRPr="006E5130">
              <w:rPr>
                <w:rFonts w:asciiTheme="minorHAnsi" w:hAnsiTheme="minorHAnsi" w:cs="Arial"/>
                <w:b/>
                <w:bCs/>
                <w:color w:val="404040" w:themeColor="text1" w:themeTint="BF"/>
                <w:sz w:val="18"/>
                <w:szCs w:val="16"/>
                <w:lang w:val="es-PE"/>
              </w:rPr>
              <w:t>Especies</w:t>
            </w:r>
          </w:p>
        </w:tc>
        <w:tc>
          <w:tcPr>
            <w:tcW w:w="2126" w:type="dxa"/>
            <w:tcBorders>
              <w:top w:val="single" w:sz="4" w:space="0" w:color="auto"/>
              <w:left w:val="single" w:sz="4" w:space="0" w:color="auto"/>
              <w:bottom w:val="single" w:sz="4" w:space="0" w:color="auto"/>
              <w:right w:val="single" w:sz="4" w:space="0" w:color="auto"/>
            </w:tcBorders>
            <w:vAlign w:val="center"/>
          </w:tcPr>
          <w:p w14:paraId="1CCC1F06" w14:textId="49496CD9" w:rsidR="007D341A" w:rsidRPr="006E5130" w:rsidRDefault="006E5130" w:rsidP="003F6CD8">
            <w:pPr>
              <w:spacing w:after="0" w:line="160" w:lineRule="exact"/>
              <w:jc w:val="center"/>
              <w:rPr>
                <w:rFonts w:asciiTheme="minorHAnsi" w:hAnsiTheme="minorHAnsi" w:cs="Arial"/>
                <w:b/>
                <w:bCs/>
                <w:color w:val="404040" w:themeColor="text1" w:themeTint="BF"/>
                <w:sz w:val="18"/>
                <w:szCs w:val="16"/>
                <w:lang w:val="es-PE"/>
              </w:rPr>
            </w:pPr>
            <w:r w:rsidRPr="006E5130">
              <w:rPr>
                <w:rFonts w:asciiTheme="minorHAnsi" w:hAnsiTheme="minorHAnsi" w:cs="Arial"/>
                <w:b/>
                <w:bCs/>
                <w:color w:val="404040" w:themeColor="text1" w:themeTint="BF"/>
                <w:sz w:val="18"/>
                <w:szCs w:val="16"/>
                <w:lang w:val="es-PE"/>
              </w:rPr>
              <w:t>Resultados de la prueba</w:t>
            </w:r>
          </w:p>
        </w:tc>
      </w:tr>
      <w:tr w:rsidR="00C70C81" w:rsidRPr="00761BC7" w14:paraId="48516842" w14:textId="77777777" w:rsidTr="00C70C81">
        <w:trPr>
          <w:trHeight w:val="300"/>
        </w:trPr>
        <w:tc>
          <w:tcPr>
            <w:tcW w:w="79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39222E4" w14:textId="11AFEDC4" w:rsidR="00C70C81" w:rsidRPr="00C70C81" w:rsidRDefault="00C70C81" w:rsidP="00C70C81">
            <w:pPr>
              <w:spacing w:after="0" w:line="160" w:lineRule="exact"/>
              <w:rPr>
                <w:rFonts w:asciiTheme="minorHAnsi" w:hAnsiTheme="minorHAnsi" w:cs="Arial"/>
                <w:bCs/>
                <w:color w:val="404040" w:themeColor="text1" w:themeTint="BF"/>
                <w:sz w:val="18"/>
                <w:szCs w:val="16"/>
                <w:lang w:val="es-PE"/>
              </w:rPr>
            </w:pPr>
            <w:r w:rsidRPr="00C70C81">
              <w:rPr>
                <w:rFonts w:asciiTheme="minorHAnsi" w:hAnsiTheme="minorHAnsi" w:cs="Arial"/>
                <w:bCs/>
                <w:color w:val="404040" w:themeColor="text1" w:themeTint="BF"/>
                <w:sz w:val="18"/>
                <w:szCs w:val="16"/>
                <w:lang w:val="es-PE"/>
              </w:rPr>
              <w:t>Bentonita (CAS 1302-78-9)</w:t>
            </w:r>
          </w:p>
        </w:tc>
      </w:tr>
      <w:tr w:rsidR="00C70C81" w:rsidRPr="00761BC7" w14:paraId="7D7A2270" w14:textId="77777777" w:rsidTr="00C70C81">
        <w:trPr>
          <w:trHeight w:val="628"/>
        </w:trPr>
        <w:tc>
          <w:tcPr>
            <w:tcW w:w="1980" w:type="dxa"/>
            <w:tcBorders>
              <w:top w:val="single" w:sz="4" w:space="0" w:color="auto"/>
              <w:left w:val="single" w:sz="4" w:space="0" w:color="auto"/>
              <w:bottom w:val="single" w:sz="4" w:space="0" w:color="auto"/>
              <w:right w:val="single" w:sz="4" w:space="0" w:color="000000"/>
            </w:tcBorders>
            <w:shd w:val="clear" w:color="auto" w:fill="auto"/>
            <w:noWrap/>
          </w:tcPr>
          <w:p w14:paraId="0925AC1C" w14:textId="77777777" w:rsidR="00C70C81" w:rsidRPr="00C70C81" w:rsidRDefault="00C70C81" w:rsidP="00C70C81">
            <w:pPr>
              <w:autoSpaceDE w:val="0"/>
              <w:autoSpaceDN w:val="0"/>
              <w:adjustRightInd w:val="0"/>
              <w:spacing w:after="0" w:line="160" w:lineRule="exact"/>
              <w:rPr>
                <w:rFonts w:asciiTheme="minorHAnsi" w:hAnsiTheme="minorHAnsi" w:cs="Arial"/>
                <w:color w:val="404040" w:themeColor="text1" w:themeTint="BF"/>
                <w:sz w:val="18"/>
                <w:szCs w:val="16"/>
                <w:lang w:val="es-PE"/>
              </w:rPr>
            </w:pPr>
            <w:r w:rsidRPr="00C70C81">
              <w:rPr>
                <w:rFonts w:asciiTheme="minorHAnsi" w:hAnsiTheme="minorHAnsi" w:cs="Arial"/>
                <w:color w:val="404040" w:themeColor="text1" w:themeTint="BF"/>
                <w:sz w:val="18"/>
                <w:szCs w:val="16"/>
                <w:lang w:val="es-PE"/>
              </w:rPr>
              <w:t>Acuático(a)</w:t>
            </w:r>
          </w:p>
          <w:p w14:paraId="054864B9" w14:textId="77777777" w:rsidR="00C70C81" w:rsidRPr="00C70C81" w:rsidRDefault="00C70C81" w:rsidP="00C70C81">
            <w:pPr>
              <w:autoSpaceDE w:val="0"/>
              <w:autoSpaceDN w:val="0"/>
              <w:adjustRightInd w:val="0"/>
              <w:spacing w:after="0" w:line="160" w:lineRule="exact"/>
              <w:rPr>
                <w:rFonts w:asciiTheme="minorHAnsi" w:hAnsiTheme="minorHAnsi" w:cs="Arial"/>
                <w:color w:val="404040" w:themeColor="text1" w:themeTint="BF"/>
                <w:sz w:val="18"/>
                <w:szCs w:val="16"/>
                <w:lang w:val="es-PE"/>
              </w:rPr>
            </w:pPr>
            <w:r w:rsidRPr="00C70C81">
              <w:rPr>
                <w:rFonts w:asciiTheme="minorHAnsi" w:hAnsiTheme="minorHAnsi" w:cs="Arial"/>
                <w:color w:val="404040" w:themeColor="text1" w:themeTint="BF"/>
                <w:sz w:val="18"/>
                <w:szCs w:val="16"/>
                <w:lang w:val="es-PE"/>
              </w:rPr>
              <w:t>Algas</w:t>
            </w:r>
          </w:p>
          <w:p w14:paraId="454CC9AD" w14:textId="77777777" w:rsidR="00C70C81" w:rsidRPr="00C70C81" w:rsidRDefault="00C70C81" w:rsidP="00C70C81">
            <w:pPr>
              <w:autoSpaceDE w:val="0"/>
              <w:autoSpaceDN w:val="0"/>
              <w:adjustRightInd w:val="0"/>
              <w:spacing w:after="0" w:line="160" w:lineRule="exact"/>
              <w:rPr>
                <w:rFonts w:asciiTheme="minorHAnsi" w:hAnsiTheme="minorHAnsi" w:cs="Arial"/>
                <w:color w:val="404040" w:themeColor="text1" w:themeTint="BF"/>
                <w:sz w:val="18"/>
                <w:szCs w:val="16"/>
                <w:lang w:val="es-PE"/>
              </w:rPr>
            </w:pPr>
            <w:r w:rsidRPr="00C70C81">
              <w:rPr>
                <w:rFonts w:asciiTheme="minorHAnsi" w:hAnsiTheme="minorHAnsi" w:cs="Arial"/>
                <w:color w:val="404040" w:themeColor="text1" w:themeTint="BF"/>
                <w:sz w:val="18"/>
                <w:szCs w:val="16"/>
                <w:lang w:val="es-PE"/>
              </w:rPr>
              <w:t>Crustáceos</w:t>
            </w:r>
          </w:p>
          <w:p w14:paraId="44E68938" w14:textId="77777777" w:rsidR="00C70C81" w:rsidRDefault="00C70C81" w:rsidP="00C70C81">
            <w:pPr>
              <w:autoSpaceDE w:val="0"/>
              <w:autoSpaceDN w:val="0"/>
              <w:adjustRightInd w:val="0"/>
              <w:spacing w:after="0" w:line="160" w:lineRule="exact"/>
              <w:rPr>
                <w:rFonts w:asciiTheme="minorHAnsi" w:hAnsiTheme="minorHAnsi" w:cs="Arial"/>
                <w:color w:val="404040" w:themeColor="text1" w:themeTint="BF"/>
                <w:sz w:val="18"/>
                <w:szCs w:val="16"/>
                <w:lang w:val="es-PE"/>
              </w:rPr>
            </w:pPr>
          </w:p>
          <w:p w14:paraId="19A7D076" w14:textId="77777777" w:rsidR="00C70C81" w:rsidRDefault="00C70C81" w:rsidP="00C70C81">
            <w:pPr>
              <w:autoSpaceDE w:val="0"/>
              <w:autoSpaceDN w:val="0"/>
              <w:adjustRightInd w:val="0"/>
              <w:spacing w:after="0" w:line="160" w:lineRule="exact"/>
              <w:rPr>
                <w:rFonts w:asciiTheme="minorHAnsi" w:hAnsiTheme="minorHAnsi" w:cs="Arial"/>
                <w:color w:val="404040" w:themeColor="text1" w:themeTint="BF"/>
                <w:sz w:val="18"/>
                <w:szCs w:val="16"/>
                <w:lang w:val="es-PE"/>
              </w:rPr>
            </w:pPr>
          </w:p>
          <w:p w14:paraId="30107681" w14:textId="77777777" w:rsidR="00C70C81" w:rsidRDefault="00C70C81" w:rsidP="00C70C81">
            <w:pPr>
              <w:autoSpaceDE w:val="0"/>
              <w:autoSpaceDN w:val="0"/>
              <w:adjustRightInd w:val="0"/>
              <w:spacing w:after="0" w:line="160" w:lineRule="exact"/>
              <w:rPr>
                <w:rFonts w:asciiTheme="minorHAnsi" w:hAnsiTheme="minorHAnsi" w:cs="Arial"/>
                <w:color w:val="404040" w:themeColor="text1" w:themeTint="BF"/>
                <w:sz w:val="18"/>
                <w:szCs w:val="16"/>
                <w:lang w:val="es-PE"/>
              </w:rPr>
            </w:pPr>
          </w:p>
          <w:p w14:paraId="763571C6" w14:textId="55F4EC0C" w:rsidR="00C70C81" w:rsidRPr="006E5130" w:rsidRDefault="00C70C81" w:rsidP="00C70C81">
            <w:pPr>
              <w:autoSpaceDE w:val="0"/>
              <w:autoSpaceDN w:val="0"/>
              <w:adjustRightInd w:val="0"/>
              <w:spacing w:after="0" w:line="160" w:lineRule="exact"/>
              <w:rPr>
                <w:rFonts w:asciiTheme="minorHAnsi" w:hAnsiTheme="minorHAnsi" w:cs="Arial"/>
                <w:color w:val="404040" w:themeColor="text1" w:themeTint="BF"/>
                <w:sz w:val="18"/>
                <w:szCs w:val="16"/>
                <w:lang w:val="es-PE"/>
              </w:rPr>
            </w:pPr>
            <w:r w:rsidRPr="00C70C81">
              <w:rPr>
                <w:rFonts w:asciiTheme="minorHAnsi" w:hAnsiTheme="minorHAnsi" w:cs="Arial"/>
                <w:color w:val="404040" w:themeColor="text1" w:themeTint="BF"/>
                <w:sz w:val="18"/>
                <w:szCs w:val="16"/>
                <w:lang w:val="es-PE"/>
              </w:rPr>
              <w:t>Pez</w:t>
            </w:r>
          </w:p>
        </w:tc>
        <w:tc>
          <w:tcPr>
            <w:tcW w:w="850" w:type="dxa"/>
            <w:tcBorders>
              <w:top w:val="single" w:sz="4" w:space="0" w:color="auto"/>
              <w:left w:val="nil"/>
              <w:bottom w:val="single" w:sz="4" w:space="0" w:color="auto"/>
              <w:right w:val="single" w:sz="4" w:space="0" w:color="auto"/>
            </w:tcBorders>
          </w:tcPr>
          <w:p w14:paraId="332C987A" w14:textId="3175964B" w:rsidR="00C70C81" w:rsidRDefault="00C70C81" w:rsidP="00C70C81">
            <w:pPr>
              <w:spacing w:after="0" w:line="160" w:lineRule="exact"/>
              <w:rPr>
                <w:rFonts w:asciiTheme="minorHAnsi" w:hAnsiTheme="minorHAnsi" w:cs="Arial"/>
                <w:color w:val="404040" w:themeColor="text1" w:themeTint="BF"/>
                <w:sz w:val="18"/>
                <w:szCs w:val="16"/>
                <w:lang w:val="en-US"/>
              </w:rPr>
            </w:pPr>
            <w:r w:rsidRPr="00EC4314">
              <w:rPr>
                <w:rFonts w:asciiTheme="minorHAnsi" w:hAnsiTheme="minorHAnsi" w:cs="Arial"/>
                <w:color w:val="404040" w:themeColor="text1" w:themeTint="BF"/>
                <w:sz w:val="18"/>
                <w:szCs w:val="16"/>
                <w:lang w:val="es-PE"/>
              </w:rPr>
              <w:br/>
            </w:r>
            <w:r w:rsidRPr="00C70C81">
              <w:rPr>
                <w:rFonts w:asciiTheme="minorHAnsi" w:hAnsiTheme="minorHAnsi" w:cs="Arial"/>
                <w:color w:val="404040" w:themeColor="text1" w:themeTint="BF"/>
                <w:sz w:val="18"/>
                <w:szCs w:val="16"/>
                <w:lang w:val="en-US"/>
              </w:rPr>
              <w:t>EC50</w:t>
            </w:r>
          </w:p>
          <w:p w14:paraId="32E3875C" w14:textId="77777777" w:rsidR="00C70C81" w:rsidRDefault="00C70C81" w:rsidP="00C70C81">
            <w:pPr>
              <w:spacing w:after="0" w:line="160" w:lineRule="exact"/>
              <w:rPr>
                <w:rFonts w:asciiTheme="minorHAnsi" w:hAnsiTheme="minorHAnsi" w:cs="Arial"/>
                <w:color w:val="404040" w:themeColor="text1" w:themeTint="BF"/>
                <w:sz w:val="18"/>
                <w:szCs w:val="16"/>
                <w:lang w:val="en-US"/>
              </w:rPr>
            </w:pPr>
            <w:r w:rsidRPr="00C70C81">
              <w:rPr>
                <w:rFonts w:asciiTheme="minorHAnsi" w:hAnsiTheme="minorHAnsi" w:cs="Arial"/>
                <w:color w:val="404040" w:themeColor="text1" w:themeTint="BF"/>
                <w:sz w:val="18"/>
                <w:szCs w:val="16"/>
                <w:lang w:val="en-US"/>
              </w:rPr>
              <w:t>EC50</w:t>
            </w:r>
          </w:p>
          <w:p w14:paraId="0F2C5EB0" w14:textId="77777777" w:rsidR="00C70C81" w:rsidRDefault="00C70C81" w:rsidP="00C70C81">
            <w:pPr>
              <w:spacing w:after="0" w:line="160" w:lineRule="exact"/>
              <w:rPr>
                <w:rFonts w:asciiTheme="minorHAnsi" w:hAnsiTheme="minorHAnsi" w:cs="Calibri"/>
                <w:color w:val="404040" w:themeColor="text1" w:themeTint="BF"/>
                <w:sz w:val="18"/>
                <w:szCs w:val="16"/>
                <w:lang w:val="en-US" w:eastAsia="es-PE"/>
              </w:rPr>
            </w:pPr>
          </w:p>
          <w:p w14:paraId="1553470A" w14:textId="77777777" w:rsidR="00C70C81" w:rsidRDefault="00C70C81" w:rsidP="00C70C81">
            <w:pPr>
              <w:spacing w:after="0" w:line="160" w:lineRule="exact"/>
              <w:rPr>
                <w:rFonts w:asciiTheme="minorHAnsi" w:hAnsiTheme="minorHAnsi" w:cs="Calibri"/>
                <w:color w:val="404040" w:themeColor="text1" w:themeTint="BF"/>
                <w:sz w:val="18"/>
                <w:szCs w:val="16"/>
                <w:lang w:val="en-US" w:eastAsia="es-PE"/>
              </w:rPr>
            </w:pPr>
          </w:p>
          <w:p w14:paraId="4136E033" w14:textId="77777777" w:rsidR="00C70C81" w:rsidRDefault="00C70C81" w:rsidP="00C70C81">
            <w:pPr>
              <w:spacing w:after="0" w:line="160" w:lineRule="exact"/>
              <w:rPr>
                <w:rFonts w:asciiTheme="minorHAnsi" w:hAnsiTheme="minorHAnsi" w:cs="Calibri"/>
                <w:color w:val="404040" w:themeColor="text1" w:themeTint="BF"/>
                <w:sz w:val="18"/>
                <w:szCs w:val="16"/>
                <w:lang w:val="en-US" w:eastAsia="es-PE"/>
              </w:rPr>
            </w:pPr>
          </w:p>
          <w:p w14:paraId="5FAE7F6E" w14:textId="3B035FA6" w:rsidR="00C70C81" w:rsidRPr="006E5130" w:rsidRDefault="00C70C81" w:rsidP="00C70C81">
            <w:pPr>
              <w:spacing w:after="0" w:line="160" w:lineRule="exact"/>
              <w:rPr>
                <w:rFonts w:asciiTheme="minorHAnsi" w:hAnsiTheme="minorHAnsi" w:cs="Calibri"/>
                <w:color w:val="404040" w:themeColor="text1" w:themeTint="BF"/>
                <w:sz w:val="18"/>
                <w:szCs w:val="16"/>
                <w:lang w:val="en-US" w:eastAsia="es-PE"/>
              </w:rPr>
            </w:pPr>
            <w:r w:rsidRPr="00C70C81">
              <w:rPr>
                <w:rFonts w:asciiTheme="minorHAnsi" w:hAnsiTheme="minorHAnsi" w:cs="Calibri"/>
                <w:color w:val="404040" w:themeColor="text1" w:themeTint="BF"/>
                <w:sz w:val="18"/>
                <w:szCs w:val="16"/>
                <w:lang w:val="en-US" w:eastAsia="es-PE"/>
              </w:rPr>
              <w:t>LC50</w:t>
            </w:r>
          </w:p>
        </w:tc>
        <w:tc>
          <w:tcPr>
            <w:tcW w:w="2977" w:type="dxa"/>
            <w:tcBorders>
              <w:top w:val="single" w:sz="4" w:space="0" w:color="auto"/>
              <w:left w:val="nil"/>
              <w:bottom w:val="single" w:sz="4" w:space="0" w:color="auto"/>
              <w:right w:val="nil"/>
            </w:tcBorders>
          </w:tcPr>
          <w:p w14:paraId="2B46F80D" w14:textId="0DC133F0" w:rsidR="00C70C81" w:rsidRPr="00C70C81" w:rsidRDefault="00C70C81" w:rsidP="00C70C81">
            <w:pPr>
              <w:spacing w:after="0" w:line="160" w:lineRule="exact"/>
              <w:rPr>
                <w:rFonts w:asciiTheme="minorHAnsi" w:hAnsiTheme="minorHAnsi" w:cs="Calibri"/>
                <w:color w:val="404040" w:themeColor="text1" w:themeTint="BF"/>
                <w:sz w:val="18"/>
                <w:szCs w:val="16"/>
                <w:lang w:val="es-PE" w:eastAsia="es-PE"/>
              </w:rPr>
            </w:pPr>
            <w:r>
              <w:rPr>
                <w:rFonts w:asciiTheme="minorHAnsi" w:hAnsiTheme="minorHAnsi" w:cs="Calibri"/>
                <w:color w:val="404040" w:themeColor="text1" w:themeTint="BF"/>
                <w:sz w:val="18"/>
                <w:szCs w:val="16"/>
                <w:lang w:val="es-PE" w:eastAsia="es-PE"/>
              </w:rPr>
              <w:br/>
            </w:r>
            <w:r w:rsidRPr="00C70C81">
              <w:rPr>
                <w:rFonts w:asciiTheme="minorHAnsi" w:hAnsiTheme="minorHAnsi" w:cs="Calibri"/>
                <w:color w:val="404040" w:themeColor="text1" w:themeTint="BF"/>
                <w:sz w:val="18"/>
                <w:szCs w:val="16"/>
                <w:lang w:val="es-PE" w:eastAsia="es-PE"/>
              </w:rPr>
              <w:t>Alga de agua dulce</w:t>
            </w:r>
          </w:p>
          <w:p w14:paraId="5CA6C218" w14:textId="77777777" w:rsidR="00C70C81" w:rsidRPr="00C70C81" w:rsidRDefault="00C70C81" w:rsidP="00C70C81">
            <w:pPr>
              <w:spacing w:after="0" w:line="160" w:lineRule="exact"/>
              <w:rPr>
                <w:rFonts w:asciiTheme="minorHAnsi" w:hAnsiTheme="minorHAnsi" w:cs="Calibri"/>
                <w:color w:val="404040" w:themeColor="text1" w:themeTint="BF"/>
                <w:sz w:val="18"/>
                <w:szCs w:val="16"/>
                <w:lang w:val="es-PE" w:eastAsia="es-PE"/>
              </w:rPr>
            </w:pPr>
            <w:r w:rsidRPr="00C70C81">
              <w:rPr>
                <w:rFonts w:asciiTheme="minorHAnsi" w:hAnsiTheme="minorHAnsi" w:cs="Calibri"/>
                <w:color w:val="404040" w:themeColor="text1" w:themeTint="BF"/>
                <w:sz w:val="18"/>
                <w:szCs w:val="16"/>
                <w:lang w:val="es-PE" w:eastAsia="es-PE"/>
              </w:rPr>
              <w:t>Buey del Pacífico (</w:t>
            </w:r>
            <w:proofErr w:type="spellStart"/>
            <w:r w:rsidRPr="00C70C81">
              <w:rPr>
                <w:rFonts w:asciiTheme="minorHAnsi" w:hAnsiTheme="minorHAnsi" w:cs="Calibri"/>
                <w:color w:val="404040" w:themeColor="text1" w:themeTint="BF"/>
                <w:sz w:val="18"/>
                <w:szCs w:val="16"/>
                <w:lang w:val="es-PE" w:eastAsia="es-PE"/>
              </w:rPr>
              <w:t>Metacarcinus</w:t>
            </w:r>
            <w:proofErr w:type="spellEnd"/>
          </w:p>
          <w:p w14:paraId="0470F57A" w14:textId="77777777" w:rsidR="00C70C81" w:rsidRPr="00C70C81" w:rsidRDefault="00C70C81" w:rsidP="00C70C81">
            <w:pPr>
              <w:spacing w:after="0" w:line="160" w:lineRule="exact"/>
              <w:rPr>
                <w:rFonts w:asciiTheme="minorHAnsi" w:hAnsiTheme="minorHAnsi" w:cs="Calibri"/>
                <w:color w:val="404040" w:themeColor="text1" w:themeTint="BF"/>
                <w:sz w:val="18"/>
                <w:szCs w:val="16"/>
                <w:lang w:val="es-PE" w:eastAsia="es-PE"/>
              </w:rPr>
            </w:pPr>
            <w:r w:rsidRPr="00C70C81">
              <w:rPr>
                <w:rFonts w:asciiTheme="minorHAnsi" w:hAnsiTheme="minorHAnsi" w:cs="Calibri"/>
                <w:color w:val="404040" w:themeColor="text1" w:themeTint="BF"/>
                <w:sz w:val="18"/>
                <w:szCs w:val="16"/>
                <w:lang w:val="es-PE" w:eastAsia="es-PE"/>
              </w:rPr>
              <w:t xml:space="preserve">magister, </w:t>
            </w:r>
            <w:proofErr w:type="spellStart"/>
            <w:r w:rsidRPr="00C70C81">
              <w:rPr>
                <w:rFonts w:asciiTheme="minorHAnsi" w:hAnsiTheme="minorHAnsi" w:cs="Calibri"/>
                <w:color w:val="404040" w:themeColor="text1" w:themeTint="BF"/>
                <w:sz w:val="18"/>
                <w:szCs w:val="16"/>
                <w:lang w:val="es-PE" w:eastAsia="es-PE"/>
              </w:rPr>
              <w:t>formerly</w:t>
            </w:r>
            <w:proofErr w:type="spellEnd"/>
            <w:r w:rsidRPr="00C70C81">
              <w:rPr>
                <w:rFonts w:asciiTheme="minorHAnsi" w:hAnsiTheme="minorHAnsi" w:cs="Calibri"/>
                <w:color w:val="404040" w:themeColor="text1" w:themeTint="BF"/>
                <w:sz w:val="18"/>
                <w:szCs w:val="16"/>
                <w:lang w:val="es-PE" w:eastAsia="es-PE"/>
              </w:rPr>
              <w:t xml:space="preserve"> </w:t>
            </w:r>
            <w:proofErr w:type="spellStart"/>
            <w:r w:rsidRPr="00C70C81">
              <w:rPr>
                <w:rFonts w:asciiTheme="minorHAnsi" w:hAnsiTheme="minorHAnsi" w:cs="Calibri"/>
                <w:color w:val="404040" w:themeColor="text1" w:themeTint="BF"/>
                <w:sz w:val="18"/>
                <w:szCs w:val="16"/>
                <w:lang w:val="es-PE" w:eastAsia="es-PE"/>
              </w:rPr>
              <w:t>Cancer</w:t>
            </w:r>
            <w:proofErr w:type="spellEnd"/>
            <w:r w:rsidRPr="00C70C81">
              <w:rPr>
                <w:rFonts w:asciiTheme="minorHAnsi" w:hAnsiTheme="minorHAnsi" w:cs="Calibri"/>
                <w:color w:val="404040" w:themeColor="text1" w:themeTint="BF"/>
                <w:sz w:val="18"/>
                <w:szCs w:val="16"/>
                <w:lang w:val="es-PE" w:eastAsia="es-PE"/>
              </w:rPr>
              <w:t xml:space="preserve"> magister)</w:t>
            </w:r>
          </w:p>
          <w:p w14:paraId="7C860C3A" w14:textId="77777777" w:rsidR="00C70C81" w:rsidRPr="00C70C81" w:rsidRDefault="00C70C81" w:rsidP="00C70C81">
            <w:pPr>
              <w:spacing w:after="0" w:line="160" w:lineRule="exact"/>
              <w:rPr>
                <w:rFonts w:asciiTheme="minorHAnsi" w:hAnsiTheme="minorHAnsi" w:cs="Calibri"/>
                <w:color w:val="404040" w:themeColor="text1" w:themeTint="BF"/>
                <w:sz w:val="18"/>
                <w:szCs w:val="16"/>
                <w:lang w:val="es-PE" w:eastAsia="es-PE"/>
              </w:rPr>
            </w:pPr>
            <w:r w:rsidRPr="00C70C81">
              <w:rPr>
                <w:rFonts w:asciiTheme="minorHAnsi" w:hAnsiTheme="minorHAnsi" w:cs="Calibri"/>
                <w:color w:val="404040" w:themeColor="text1" w:themeTint="BF"/>
                <w:sz w:val="18"/>
                <w:szCs w:val="16"/>
                <w:lang w:val="es-PE" w:eastAsia="es-PE"/>
              </w:rPr>
              <w:t>Camarón de muelle (</w:t>
            </w:r>
            <w:proofErr w:type="spellStart"/>
            <w:r w:rsidRPr="00C70C81">
              <w:rPr>
                <w:rFonts w:asciiTheme="minorHAnsi" w:hAnsiTheme="minorHAnsi" w:cs="Calibri"/>
                <w:color w:val="404040" w:themeColor="text1" w:themeTint="BF"/>
                <w:sz w:val="18"/>
                <w:szCs w:val="16"/>
                <w:lang w:val="es-PE" w:eastAsia="es-PE"/>
              </w:rPr>
              <w:t>Pandalus</w:t>
            </w:r>
            <w:proofErr w:type="spellEnd"/>
            <w:r w:rsidRPr="00C70C81">
              <w:rPr>
                <w:rFonts w:asciiTheme="minorHAnsi" w:hAnsiTheme="minorHAnsi" w:cs="Calibri"/>
                <w:color w:val="404040" w:themeColor="text1" w:themeTint="BF"/>
                <w:sz w:val="18"/>
                <w:szCs w:val="16"/>
                <w:lang w:val="es-PE" w:eastAsia="es-PE"/>
              </w:rPr>
              <w:t xml:space="preserve"> </w:t>
            </w:r>
            <w:proofErr w:type="spellStart"/>
            <w:r w:rsidRPr="00C70C81">
              <w:rPr>
                <w:rFonts w:asciiTheme="minorHAnsi" w:hAnsiTheme="minorHAnsi" w:cs="Calibri"/>
                <w:color w:val="404040" w:themeColor="text1" w:themeTint="BF"/>
                <w:sz w:val="18"/>
                <w:szCs w:val="16"/>
                <w:lang w:val="es-PE" w:eastAsia="es-PE"/>
              </w:rPr>
              <w:t>danae</w:t>
            </w:r>
            <w:proofErr w:type="spellEnd"/>
            <w:r w:rsidRPr="00C70C81">
              <w:rPr>
                <w:rFonts w:asciiTheme="minorHAnsi" w:hAnsiTheme="minorHAnsi" w:cs="Calibri"/>
                <w:color w:val="404040" w:themeColor="text1" w:themeTint="BF"/>
                <w:sz w:val="18"/>
                <w:szCs w:val="16"/>
                <w:lang w:val="es-PE" w:eastAsia="es-PE"/>
              </w:rPr>
              <w:t>)</w:t>
            </w:r>
          </w:p>
          <w:p w14:paraId="3D901524" w14:textId="77777777" w:rsidR="00C70C81" w:rsidRPr="00C70C81" w:rsidRDefault="00C70C81" w:rsidP="00C70C81">
            <w:pPr>
              <w:spacing w:after="0" w:line="160" w:lineRule="exact"/>
              <w:rPr>
                <w:rFonts w:asciiTheme="minorHAnsi" w:hAnsiTheme="minorHAnsi" w:cs="Calibri"/>
                <w:color w:val="404040" w:themeColor="text1" w:themeTint="BF"/>
                <w:sz w:val="18"/>
                <w:szCs w:val="16"/>
                <w:lang w:val="es-PE" w:eastAsia="es-PE"/>
              </w:rPr>
            </w:pPr>
            <w:proofErr w:type="spellStart"/>
            <w:r w:rsidRPr="00C70C81">
              <w:rPr>
                <w:rFonts w:asciiTheme="minorHAnsi" w:hAnsiTheme="minorHAnsi" w:cs="Calibri"/>
                <w:color w:val="404040" w:themeColor="text1" w:themeTint="BF"/>
                <w:sz w:val="18"/>
                <w:szCs w:val="16"/>
                <w:lang w:val="es-PE" w:eastAsia="es-PE"/>
              </w:rPr>
              <w:t>Dafnia</w:t>
            </w:r>
            <w:proofErr w:type="spellEnd"/>
          </w:p>
          <w:p w14:paraId="5B87DA85" w14:textId="77777777" w:rsidR="00C70C81" w:rsidRPr="00C70C81" w:rsidRDefault="00C70C81" w:rsidP="00C70C81">
            <w:pPr>
              <w:spacing w:after="0" w:line="160" w:lineRule="exact"/>
              <w:rPr>
                <w:rFonts w:asciiTheme="minorHAnsi" w:hAnsiTheme="minorHAnsi" w:cs="Calibri"/>
                <w:color w:val="404040" w:themeColor="text1" w:themeTint="BF"/>
                <w:sz w:val="18"/>
                <w:szCs w:val="16"/>
                <w:lang w:val="es-PE" w:eastAsia="es-PE"/>
              </w:rPr>
            </w:pPr>
            <w:r w:rsidRPr="00C70C81">
              <w:rPr>
                <w:rFonts w:asciiTheme="minorHAnsi" w:hAnsiTheme="minorHAnsi" w:cs="Calibri"/>
                <w:color w:val="404040" w:themeColor="text1" w:themeTint="BF"/>
                <w:sz w:val="18"/>
                <w:szCs w:val="16"/>
                <w:lang w:val="es-PE" w:eastAsia="es-PE"/>
              </w:rPr>
              <w:t>Peces de agua dulce</w:t>
            </w:r>
          </w:p>
          <w:p w14:paraId="045E6057" w14:textId="05D7155C" w:rsidR="00C70C81" w:rsidRPr="006E5130" w:rsidRDefault="00C70C81" w:rsidP="00C70C81">
            <w:pPr>
              <w:spacing w:after="0" w:line="160" w:lineRule="exact"/>
              <w:rPr>
                <w:rFonts w:asciiTheme="minorHAnsi" w:hAnsiTheme="minorHAnsi" w:cs="Calibri"/>
                <w:color w:val="404040" w:themeColor="text1" w:themeTint="BF"/>
                <w:sz w:val="18"/>
                <w:szCs w:val="16"/>
                <w:lang w:val="es-PE" w:eastAsia="es-PE"/>
              </w:rPr>
            </w:pPr>
            <w:r w:rsidRPr="00C70C81">
              <w:rPr>
                <w:rFonts w:asciiTheme="minorHAnsi" w:hAnsiTheme="minorHAnsi" w:cs="Calibri"/>
                <w:color w:val="404040" w:themeColor="text1" w:themeTint="BF"/>
                <w:sz w:val="18"/>
                <w:szCs w:val="16"/>
                <w:lang w:val="es-PE" w:eastAsia="es-PE"/>
              </w:rPr>
              <w:t>Peces de agua marina</w:t>
            </w:r>
          </w:p>
        </w:tc>
        <w:tc>
          <w:tcPr>
            <w:tcW w:w="2126" w:type="dxa"/>
            <w:tcBorders>
              <w:top w:val="single" w:sz="4" w:space="0" w:color="auto"/>
              <w:left w:val="single" w:sz="4" w:space="0" w:color="auto"/>
              <w:bottom w:val="single" w:sz="4" w:space="0" w:color="auto"/>
              <w:right w:val="single" w:sz="4" w:space="0" w:color="auto"/>
            </w:tcBorders>
          </w:tcPr>
          <w:p w14:paraId="03B7A528" w14:textId="3968F09F" w:rsidR="00C70C81" w:rsidRPr="00C70C81" w:rsidRDefault="00C70C81" w:rsidP="00C70C81">
            <w:pPr>
              <w:spacing w:after="0" w:line="160" w:lineRule="exact"/>
              <w:jc w:val="center"/>
              <w:rPr>
                <w:rFonts w:asciiTheme="minorHAnsi" w:hAnsiTheme="minorHAnsi" w:cs="Arial"/>
                <w:color w:val="404040" w:themeColor="text1" w:themeTint="BF"/>
                <w:sz w:val="18"/>
                <w:szCs w:val="16"/>
                <w:lang w:val="es-PE"/>
              </w:rPr>
            </w:pPr>
            <w:r>
              <w:rPr>
                <w:rFonts w:asciiTheme="minorHAnsi" w:hAnsiTheme="minorHAnsi" w:cs="Arial"/>
                <w:color w:val="404040" w:themeColor="text1" w:themeTint="BF"/>
                <w:sz w:val="18"/>
                <w:szCs w:val="16"/>
                <w:lang w:val="es-PE"/>
              </w:rPr>
              <w:br/>
            </w:r>
            <w:r w:rsidRPr="00C70C81">
              <w:rPr>
                <w:rFonts w:asciiTheme="minorHAnsi" w:hAnsiTheme="minorHAnsi" w:cs="Arial"/>
                <w:color w:val="404040" w:themeColor="text1" w:themeTint="BF"/>
                <w:sz w:val="18"/>
                <w:szCs w:val="16"/>
                <w:lang w:val="es-PE"/>
              </w:rPr>
              <w:t>&gt; 100 mg/l, 72 horas</w:t>
            </w:r>
          </w:p>
          <w:p w14:paraId="3747AF5F" w14:textId="77777777" w:rsidR="00C70C81" w:rsidRPr="00C70C81" w:rsidRDefault="00C70C81" w:rsidP="00C70C81">
            <w:pPr>
              <w:spacing w:after="0" w:line="160" w:lineRule="exact"/>
              <w:jc w:val="center"/>
              <w:rPr>
                <w:rFonts w:asciiTheme="minorHAnsi" w:hAnsiTheme="minorHAnsi" w:cs="Arial"/>
                <w:color w:val="404040" w:themeColor="text1" w:themeTint="BF"/>
                <w:sz w:val="18"/>
                <w:szCs w:val="16"/>
                <w:lang w:val="es-PE"/>
              </w:rPr>
            </w:pPr>
            <w:r w:rsidRPr="00C70C81">
              <w:rPr>
                <w:rFonts w:asciiTheme="minorHAnsi" w:hAnsiTheme="minorHAnsi" w:cs="Arial"/>
                <w:color w:val="404040" w:themeColor="text1" w:themeTint="BF"/>
                <w:sz w:val="18"/>
                <w:szCs w:val="16"/>
                <w:lang w:val="es-PE"/>
              </w:rPr>
              <w:t>81.6 mg/l, 96 horas</w:t>
            </w:r>
          </w:p>
          <w:p w14:paraId="541FA00F" w14:textId="09E3C361" w:rsidR="00C70C81" w:rsidRPr="00C70C81" w:rsidRDefault="00C70C81" w:rsidP="00C70C81">
            <w:pPr>
              <w:spacing w:after="0" w:line="160" w:lineRule="exact"/>
              <w:jc w:val="center"/>
              <w:rPr>
                <w:rFonts w:asciiTheme="minorHAnsi" w:hAnsiTheme="minorHAnsi" w:cs="Arial"/>
                <w:color w:val="404040" w:themeColor="text1" w:themeTint="BF"/>
                <w:sz w:val="18"/>
                <w:szCs w:val="16"/>
                <w:lang w:val="es-PE"/>
              </w:rPr>
            </w:pPr>
            <w:r>
              <w:rPr>
                <w:rFonts w:asciiTheme="minorHAnsi" w:hAnsiTheme="minorHAnsi" w:cs="Arial"/>
                <w:color w:val="404040" w:themeColor="text1" w:themeTint="BF"/>
                <w:sz w:val="18"/>
                <w:szCs w:val="16"/>
                <w:lang w:val="es-PE"/>
              </w:rPr>
              <w:br/>
            </w:r>
            <w:r w:rsidRPr="00C70C81">
              <w:rPr>
                <w:rFonts w:asciiTheme="minorHAnsi" w:hAnsiTheme="minorHAnsi" w:cs="Arial"/>
                <w:color w:val="404040" w:themeColor="text1" w:themeTint="BF"/>
                <w:sz w:val="18"/>
                <w:szCs w:val="16"/>
                <w:lang w:val="es-PE"/>
              </w:rPr>
              <w:t>24.8 mg/l, 96 horas</w:t>
            </w:r>
          </w:p>
          <w:p w14:paraId="5C4C4367" w14:textId="77777777" w:rsidR="00C70C81" w:rsidRPr="00C70C81" w:rsidRDefault="00C70C81" w:rsidP="00C70C81">
            <w:pPr>
              <w:spacing w:after="0" w:line="160" w:lineRule="exact"/>
              <w:jc w:val="center"/>
              <w:rPr>
                <w:rFonts w:asciiTheme="minorHAnsi" w:hAnsiTheme="minorHAnsi" w:cs="Arial"/>
                <w:color w:val="404040" w:themeColor="text1" w:themeTint="BF"/>
                <w:sz w:val="18"/>
                <w:szCs w:val="16"/>
                <w:lang w:val="es-PE"/>
              </w:rPr>
            </w:pPr>
            <w:r w:rsidRPr="00C70C81">
              <w:rPr>
                <w:rFonts w:asciiTheme="minorHAnsi" w:hAnsiTheme="minorHAnsi" w:cs="Arial"/>
                <w:color w:val="404040" w:themeColor="text1" w:themeTint="BF"/>
                <w:sz w:val="18"/>
                <w:szCs w:val="16"/>
                <w:lang w:val="es-PE"/>
              </w:rPr>
              <w:t>&gt; 100 mg/l, 48 horas</w:t>
            </w:r>
          </w:p>
          <w:p w14:paraId="74C2AC18" w14:textId="77777777" w:rsidR="00C70C81" w:rsidRPr="00C70C81" w:rsidRDefault="00C70C81" w:rsidP="00C70C81">
            <w:pPr>
              <w:spacing w:after="0" w:line="160" w:lineRule="exact"/>
              <w:jc w:val="center"/>
              <w:rPr>
                <w:rFonts w:asciiTheme="minorHAnsi" w:hAnsiTheme="minorHAnsi" w:cs="Arial"/>
                <w:color w:val="404040" w:themeColor="text1" w:themeTint="BF"/>
                <w:sz w:val="18"/>
                <w:szCs w:val="16"/>
                <w:lang w:val="es-PE"/>
              </w:rPr>
            </w:pPr>
            <w:r w:rsidRPr="00C70C81">
              <w:rPr>
                <w:rFonts w:asciiTheme="minorHAnsi" w:hAnsiTheme="minorHAnsi" w:cs="Arial"/>
                <w:color w:val="404040" w:themeColor="text1" w:themeTint="BF"/>
                <w:sz w:val="18"/>
                <w:szCs w:val="16"/>
                <w:lang w:val="es-PE"/>
              </w:rPr>
              <w:t>16000 mg/l, 96 horas</w:t>
            </w:r>
          </w:p>
          <w:p w14:paraId="33A2894D" w14:textId="6B510136" w:rsidR="00C70C81" w:rsidRPr="006E5130" w:rsidRDefault="00C70C81" w:rsidP="00C70C81">
            <w:pPr>
              <w:spacing w:after="0" w:line="160" w:lineRule="exact"/>
              <w:jc w:val="center"/>
              <w:rPr>
                <w:rFonts w:asciiTheme="minorHAnsi" w:hAnsiTheme="minorHAnsi" w:cs="Arial"/>
                <w:color w:val="404040" w:themeColor="text1" w:themeTint="BF"/>
                <w:sz w:val="18"/>
                <w:szCs w:val="16"/>
                <w:lang w:val="es-PE"/>
              </w:rPr>
            </w:pPr>
            <w:r w:rsidRPr="00C70C81">
              <w:rPr>
                <w:rFonts w:asciiTheme="minorHAnsi" w:hAnsiTheme="minorHAnsi" w:cs="Arial"/>
                <w:color w:val="404040" w:themeColor="text1" w:themeTint="BF"/>
                <w:sz w:val="18"/>
                <w:szCs w:val="16"/>
                <w:lang w:val="es-PE"/>
              </w:rPr>
              <w:t>2800 - 3200 mg/l, 24 horas</w:t>
            </w:r>
          </w:p>
        </w:tc>
      </w:tr>
    </w:tbl>
    <w:p w14:paraId="2DD0BE4C" w14:textId="77777777" w:rsidR="007D341A" w:rsidRDefault="007D341A" w:rsidP="001F5992">
      <w:pPr>
        <w:spacing w:line="240" w:lineRule="exact"/>
        <w:ind w:left="993"/>
        <w:jc w:val="both"/>
        <w:rPr>
          <w:rFonts w:asciiTheme="minorHAnsi" w:hAnsiTheme="minorHAnsi" w:cs="Myriad Pro"/>
          <w:b/>
          <w:color w:val="404040" w:themeColor="text1" w:themeTint="BF"/>
          <w:szCs w:val="24"/>
        </w:rPr>
      </w:pPr>
    </w:p>
    <w:p w14:paraId="3C2134EA" w14:textId="77777777" w:rsidR="007D341A" w:rsidRDefault="007D341A" w:rsidP="001F5992">
      <w:pPr>
        <w:spacing w:line="240" w:lineRule="exact"/>
        <w:ind w:left="993"/>
        <w:jc w:val="both"/>
        <w:rPr>
          <w:rFonts w:asciiTheme="minorHAnsi" w:hAnsiTheme="minorHAnsi" w:cs="Myriad Pro"/>
          <w:b/>
          <w:color w:val="404040" w:themeColor="text1" w:themeTint="BF"/>
          <w:szCs w:val="24"/>
        </w:rPr>
      </w:pPr>
    </w:p>
    <w:p w14:paraId="709070BD" w14:textId="3F39D470" w:rsidR="00CA4231" w:rsidRDefault="00CB11C8" w:rsidP="00813EF7">
      <w:pPr>
        <w:spacing w:line="240" w:lineRule="exact"/>
        <w:ind w:left="709"/>
        <w:jc w:val="both"/>
        <w:rPr>
          <w:rFonts w:asciiTheme="minorHAnsi" w:hAnsiTheme="minorHAnsi" w:cs="Myriad Pro"/>
          <w:b/>
          <w:color w:val="404040" w:themeColor="text1" w:themeTint="BF"/>
          <w:szCs w:val="24"/>
        </w:rPr>
      </w:pPr>
      <w:r>
        <w:rPr>
          <w:rFonts w:asciiTheme="minorHAnsi" w:hAnsiTheme="minorHAnsi" w:cs="Myriad Pro"/>
          <w:b/>
          <w:color w:val="404040" w:themeColor="text1" w:themeTint="BF"/>
          <w:szCs w:val="24"/>
        </w:rPr>
        <w:br/>
      </w:r>
      <w:r w:rsidR="00476982">
        <w:rPr>
          <w:rFonts w:asciiTheme="minorHAnsi" w:hAnsiTheme="minorHAnsi" w:cs="Myriad Pro"/>
          <w:b/>
          <w:color w:val="404040" w:themeColor="text1" w:themeTint="BF"/>
          <w:szCs w:val="24"/>
        </w:rPr>
        <w:br/>
      </w:r>
      <w:r w:rsidR="00476982">
        <w:rPr>
          <w:rFonts w:asciiTheme="minorHAnsi" w:hAnsiTheme="minorHAnsi" w:cs="Myriad Pro"/>
          <w:b/>
          <w:color w:val="404040" w:themeColor="text1" w:themeTint="BF"/>
          <w:szCs w:val="24"/>
        </w:rPr>
        <w:br/>
      </w:r>
      <w:r w:rsidR="00476982">
        <w:rPr>
          <w:rFonts w:asciiTheme="minorHAnsi" w:hAnsiTheme="minorHAnsi" w:cs="Myriad Pro"/>
          <w:b/>
          <w:color w:val="404040" w:themeColor="text1" w:themeTint="BF"/>
          <w:szCs w:val="24"/>
        </w:rPr>
        <w:br/>
      </w:r>
    </w:p>
    <w:p w14:paraId="1B2F2A61" w14:textId="42E338B7" w:rsidR="00B9181F" w:rsidRPr="003C0E70" w:rsidRDefault="003C0E70" w:rsidP="003C0E70">
      <w:pPr>
        <w:pStyle w:val="Prrafodelista"/>
        <w:numPr>
          <w:ilvl w:val="1"/>
          <w:numId w:val="1"/>
        </w:numPr>
        <w:spacing w:line="240" w:lineRule="exact"/>
        <w:jc w:val="both"/>
        <w:rPr>
          <w:rFonts w:asciiTheme="minorHAnsi" w:hAnsiTheme="minorHAnsi" w:cs="Myriad Pro"/>
          <w:color w:val="404040" w:themeColor="text1" w:themeTint="BF"/>
          <w:szCs w:val="24"/>
        </w:rPr>
      </w:pPr>
      <w:r w:rsidRPr="003C0E70">
        <w:rPr>
          <w:rFonts w:asciiTheme="minorHAnsi" w:hAnsiTheme="minorHAnsi" w:cs="Myriad Pro"/>
          <w:b/>
          <w:color w:val="404040" w:themeColor="text1" w:themeTint="BF"/>
          <w:szCs w:val="24"/>
        </w:rPr>
        <w:t>Persistencia y degradabilidad</w:t>
      </w:r>
      <w:r w:rsidR="00B9181F" w:rsidRPr="003C0E70">
        <w:rPr>
          <w:rFonts w:asciiTheme="minorHAnsi" w:hAnsiTheme="minorHAnsi" w:cs="Myriad Pro"/>
          <w:b/>
          <w:color w:val="404040" w:themeColor="text1" w:themeTint="BF"/>
          <w:szCs w:val="24"/>
        </w:rPr>
        <w:t>:</w:t>
      </w:r>
      <w:r w:rsidR="00CB11C8" w:rsidRPr="003C0E70">
        <w:rPr>
          <w:rFonts w:asciiTheme="minorHAnsi" w:hAnsiTheme="minorHAnsi" w:cs="Myriad Pro"/>
          <w:color w:val="404040" w:themeColor="text1" w:themeTint="BF"/>
          <w:szCs w:val="24"/>
        </w:rPr>
        <w:br/>
      </w:r>
      <w:r w:rsidR="00813EF7" w:rsidRPr="00813EF7">
        <w:rPr>
          <w:rFonts w:asciiTheme="minorHAnsi" w:hAnsiTheme="minorHAnsi" w:cs="Myriad Pro"/>
          <w:color w:val="404040" w:themeColor="text1" w:themeTint="BF"/>
          <w:szCs w:val="24"/>
        </w:rPr>
        <w:t>No es pertinente para sustancias inorgánicas</w:t>
      </w:r>
      <w:r w:rsidR="00B9181F" w:rsidRPr="003C0E70">
        <w:rPr>
          <w:rFonts w:asciiTheme="minorHAnsi" w:hAnsiTheme="minorHAnsi" w:cs="Myriad Pro"/>
          <w:color w:val="404040" w:themeColor="text1" w:themeTint="BF"/>
          <w:szCs w:val="24"/>
        </w:rPr>
        <w:t>.</w:t>
      </w:r>
      <w:r w:rsidR="00CA4231">
        <w:rPr>
          <w:rFonts w:asciiTheme="minorHAnsi" w:hAnsiTheme="minorHAnsi" w:cs="Myriad Pro"/>
          <w:color w:val="404040" w:themeColor="text1" w:themeTint="BF"/>
          <w:szCs w:val="24"/>
        </w:rPr>
        <w:br/>
      </w:r>
    </w:p>
    <w:p w14:paraId="7B799D82" w14:textId="7767F30D" w:rsidR="003C0E70" w:rsidRDefault="003C0E70" w:rsidP="009C767E">
      <w:pPr>
        <w:pStyle w:val="Prrafodelista"/>
        <w:spacing w:line="220" w:lineRule="exact"/>
        <w:ind w:left="1134" w:hanging="414"/>
        <w:jc w:val="both"/>
        <w:rPr>
          <w:rFonts w:asciiTheme="minorHAnsi" w:hAnsiTheme="minorHAnsi" w:cs="Myriad Pro"/>
          <w:color w:val="404040" w:themeColor="text1" w:themeTint="BF"/>
          <w:szCs w:val="24"/>
        </w:rPr>
      </w:pPr>
      <w:r w:rsidRPr="003C0E70">
        <w:rPr>
          <w:rFonts w:asciiTheme="minorHAnsi" w:hAnsiTheme="minorHAnsi" w:cs="Myriad Pro"/>
          <w:b/>
          <w:color w:val="404040" w:themeColor="text1" w:themeTint="BF"/>
          <w:szCs w:val="24"/>
        </w:rPr>
        <w:t>12.</w:t>
      </w:r>
      <w:r>
        <w:rPr>
          <w:rFonts w:asciiTheme="minorHAnsi" w:hAnsiTheme="minorHAnsi" w:cs="Myriad Pro"/>
          <w:b/>
          <w:color w:val="404040" w:themeColor="text1" w:themeTint="BF"/>
          <w:szCs w:val="24"/>
        </w:rPr>
        <w:t>3</w:t>
      </w:r>
      <w:r w:rsidRPr="003C0E70">
        <w:rPr>
          <w:rFonts w:asciiTheme="minorHAnsi" w:hAnsiTheme="minorHAnsi" w:cs="Myriad Pro"/>
          <w:b/>
          <w:color w:val="404040" w:themeColor="text1" w:themeTint="BF"/>
          <w:szCs w:val="24"/>
        </w:rPr>
        <w:t xml:space="preserve"> Potencial </w:t>
      </w:r>
      <w:proofErr w:type="spellStart"/>
      <w:r w:rsidRPr="003C0E70">
        <w:rPr>
          <w:rFonts w:asciiTheme="minorHAnsi" w:hAnsiTheme="minorHAnsi" w:cs="Myriad Pro"/>
          <w:b/>
          <w:color w:val="404040" w:themeColor="text1" w:themeTint="BF"/>
          <w:szCs w:val="24"/>
        </w:rPr>
        <w:t>bioacumulativo</w:t>
      </w:r>
      <w:proofErr w:type="spellEnd"/>
      <w:r w:rsidRPr="003C0E70">
        <w:rPr>
          <w:rFonts w:asciiTheme="minorHAnsi" w:hAnsiTheme="minorHAnsi" w:cs="Myriad Pro"/>
          <w:b/>
          <w:color w:val="404040" w:themeColor="text1" w:themeTint="BF"/>
          <w:szCs w:val="24"/>
        </w:rPr>
        <w:t>:</w:t>
      </w:r>
      <w:r w:rsidRPr="003C0E70">
        <w:rPr>
          <w:rFonts w:asciiTheme="minorHAnsi" w:hAnsiTheme="minorHAnsi" w:cs="Myriad Pro"/>
          <w:color w:val="404040" w:themeColor="text1" w:themeTint="BF"/>
          <w:szCs w:val="24"/>
        </w:rPr>
        <w:br/>
      </w:r>
      <w:r w:rsidR="00813EF7" w:rsidRPr="00813EF7">
        <w:rPr>
          <w:rFonts w:ascii="Arial" w:hAnsi="Arial" w:cs="Arial"/>
          <w:sz w:val="18"/>
          <w:szCs w:val="18"/>
          <w:lang w:val="es-PE"/>
        </w:rPr>
        <w:t>No es bioacumulable</w:t>
      </w:r>
      <w:r w:rsidRPr="003C0E70">
        <w:rPr>
          <w:rFonts w:asciiTheme="minorHAnsi" w:hAnsiTheme="minorHAnsi" w:cs="Myriad Pro"/>
          <w:color w:val="404040" w:themeColor="text1" w:themeTint="BF"/>
          <w:szCs w:val="24"/>
        </w:rPr>
        <w:t>.</w:t>
      </w:r>
    </w:p>
    <w:p w14:paraId="039C6F01" w14:textId="79CC2778" w:rsidR="003C0E70" w:rsidRDefault="003C0E70" w:rsidP="009C767E">
      <w:pPr>
        <w:spacing w:line="220" w:lineRule="exact"/>
        <w:ind w:left="1134" w:hanging="425"/>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 xml:space="preserve">12.4 </w:t>
      </w:r>
      <w:r w:rsidR="009C767E" w:rsidRPr="009C767E">
        <w:rPr>
          <w:rFonts w:asciiTheme="minorHAnsi" w:hAnsiTheme="minorHAnsi" w:cs="Myriad Pro"/>
          <w:b/>
          <w:color w:val="404040" w:themeColor="text1" w:themeTint="BF"/>
          <w:szCs w:val="24"/>
        </w:rPr>
        <w:t>Movilidad en tierra</w:t>
      </w:r>
      <w:r w:rsidRPr="00CB11C8">
        <w:rPr>
          <w:rFonts w:asciiTheme="minorHAnsi" w:hAnsiTheme="minorHAnsi" w:cs="Myriad Pro"/>
          <w:b/>
          <w:color w:val="404040" w:themeColor="text1" w:themeTint="BF"/>
          <w:szCs w:val="24"/>
        </w:rPr>
        <w:t>:</w:t>
      </w:r>
      <w:r>
        <w:rPr>
          <w:rFonts w:asciiTheme="minorHAnsi" w:hAnsiTheme="minorHAnsi" w:cs="Myriad Pro"/>
          <w:color w:val="404040" w:themeColor="text1" w:themeTint="BF"/>
          <w:szCs w:val="24"/>
        </w:rPr>
        <w:br/>
      </w:r>
      <w:r w:rsidR="00813EF7" w:rsidRPr="00813EF7">
        <w:rPr>
          <w:rFonts w:asciiTheme="minorHAnsi" w:hAnsiTheme="minorHAnsi" w:cs="Myriad Pro"/>
          <w:color w:val="404040" w:themeColor="text1" w:themeTint="BF"/>
          <w:szCs w:val="24"/>
        </w:rPr>
        <w:t>La bentonita es casi insoluble y por tanto presenta una movilidad baja en la mayoría de los suelos</w:t>
      </w:r>
      <w:r w:rsidRPr="00CB11C8">
        <w:rPr>
          <w:rFonts w:asciiTheme="minorHAnsi" w:hAnsiTheme="minorHAnsi" w:cs="Myriad Pro"/>
          <w:color w:val="404040" w:themeColor="text1" w:themeTint="BF"/>
          <w:szCs w:val="24"/>
        </w:rPr>
        <w:t>.</w:t>
      </w:r>
    </w:p>
    <w:p w14:paraId="235B26B2" w14:textId="1E675B7D" w:rsidR="003C0E70" w:rsidRDefault="003C0E70" w:rsidP="009C767E">
      <w:pPr>
        <w:spacing w:line="220" w:lineRule="exact"/>
        <w:ind w:left="1134" w:hanging="425"/>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 xml:space="preserve">12.5 </w:t>
      </w:r>
      <w:r w:rsidR="00813EF7" w:rsidRPr="009C767E">
        <w:rPr>
          <w:rFonts w:asciiTheme="minorHAnsi" w:hAnsiTheme="minorHAnsi" w:cs="Myriad Pro"/>
          <w:b/>
          <w:color w:val="404040" w:themeColor="text1" w:themeTint="BF"/>
          <w:szCs w:val="24"/>
        </w:rPr>
        <w:t xml:space="preserve">Movilidad en </w:t>
      </w:r>
      <w:r w:rsidR="00813EF7">
        <w:rPr>
          <w:rFonts w:asciiTheme="minorHAnsi" w:hAnsiTheme="minorHAnsi" w:cs="Myriad Pro"/>
          <w:b/>
          <w:color w:val="404040" w:themeColor="text1" w:themeTint="BF"/>
          <w:szCs w:val="24"/>
        </w:rPr>
        <w:t>general</w:t>
      </w:r>
      <w:r w:rsidR="00813EF7" w:rsidRPr="00CB11C8">
        <w:rPr>
          <w:rFonts w:asciiTheme="minorHAnsi" w:hAnsiTheme="minorHAnsi" w:cs="Myriad Pro"/>
          <w:b/>
          <w:color w:val="404040" w:themeColor="text1" w:themeTint="BF"/>
          <w:szCs w:val="24"/>
        </w:rPr>
        <w:t>:</w:t>
      </w:r>
      <w:r>
        <w:rPr>
          <w:rFonts w:asciiTheme="minorHAnsi" w:hAnsiTheme="minorHAnsi" w:cs="Myriad Pro"/>
          <w:color w:val="404040" w:themeColor="text1" w:themeTint="BF"/>
          <w:szCs w:val="24"/>
        </w:rPr>
        <w:br/>
      </w:r>
      <w:r w:rsidR="00813EF7" w:rsidRPr="00813EF7">
        <w:rPr>
          <w:rFonts w:asciiTheme="minorHAnsi" w:hAnsiTheme="minorHAnsi" w:cs="Myriad Pro"/>
          <w:color w:val="404040" w:themeColor="text1" w:themeTint="BF"/>
          <w:szCs w:val="24"/>
        </w:rPr>
        <w:t>La hidrosolubilidad del producto es baja</w:t>
      </w:r>
      <w:r w:rsidRPr="00CB11C8">
        <w:rPr>
          <w:rFonts w:asciiTheme="minorHAnsi" w:hAnsiTheme="minorHAnsi" w:cs="Myriad Pro"/>
          <w:color w:val="404040" w:themeColor="text1" w:themeTint="BF"/>
          <w:szCs w:val="24"/>
        </w:rPr>
        <w:t>.</w:t>
      </w:r>
    </w:p>
    <w:p w14:paraId="3D6091A6" w14:textId="77777777" w:rsidR="003425EC" w:rsidRPr="00743F09" w:rsidRDefault="008F2E53" w:rsidP="0059083B">
      <w:pPr>
        <w:pStyle w:val="Prrafodelista"/>
        <w:numPr>
          <w:ilvl w:val="0"/>
          <w:numId w:val="1"/>
        </w:numPr>
        <w:spacing w:line="240" w:lineRule="auto"/>
        <w:jc w:val="both"/>
        <w:rPr>
          <w:rFonts w:asciiTheme="minorHAnsi" w:hAnsiTheme="minorHAnsi" w:cs="Myriad Pro"/>
          <w:b/>
          <w:color w:val="006EB2"/>
          <w:sz w:val="28"/>
          <w:szCs w:val="24"/>
          <w:u w:val="single"/>
        </w:rPr>
      </w:pPr>
      <w:r w:rsidRPr="00743F09">
        <w:rPr>
          <w:rFonts w:asciiTheme="minorHAnsi" w:hAnsiTheme="minorHAnsi" w:cs="Myriad Pro"/>
          <w:b/>
          <w:color w:val="006EB2"/>
          <w:sz w:val="28"/>
          <w:szCs w:val="24"/>
          <w:u w:val="single"/>
        </w:rPr>
        <w:t>C</w:t>
      </w:r>
      <w:r w:rsidR="0059083B" w:rsidRPr="00743F09">
        <w:rPr>
          <w:rFonts w:asciiTheme="minorHAnsi" w:hAnsiTheme="minorHAnsi" w:cs="Myriad Pro"/>
          <w:b/>
          <w:color w:val="006EB2"/>
          <w:sz w:val="28"/>
          <w:szCs w:val="24"/>
          <w:u w:val="single"/>
        </w:rPr>
        <w:t>onsideraciones sobre la eliminación de residuos</w:t>
      </w:r>
    </w:p>
    <w:p w14:paraId="3CC0633F" w14:textId="77777777" w:rsidR="008F2E53" w:rsidRPr="0059083B" w:rsidRDefault="0059083B" w:rsidP="009C767E">
      <w:pPr>
        <w:spacing w:line="220" w:lineRule="exact"/>
        <w:ind w:left="709"/>
        <w:jc w:val="both"/>
        <w:rPr>
          <w:rFonts w:asciiTheme="minorHAnsi" w:hAnsiTheme="minorHAnsi" w:cs="Myriad Pro"/>
          <w:color w:val="404040" w:themeColor="text1" w:themeTint="BF"/>
          <w:szCs w:val="24"/>
        </w:rPr>
      </w:pPr>
      <w:r w:rsidRPr="0059083B">
        <w:rPr>
          <w:rFonts w:asciiTheme="minorHAnsi" w:hAnsiTheme="minorHAnsi" w:cs="Myriad Pro"/>
          <w:b/>
          <w:color w:val="404040" w:themeColor="text1" w:themeTint="BF"/>
          <w:szCs w:val="24"/>
        </w:rPr>
        <w:t xml:space="preserve">13.1 </w:t>
      </w:r>
      <w:r w:rsidR="008F2E53" w:rsidRPr="0059083B">
        <w:rPr>
          <w:rFonts w:asciiTheme="minorHAnsi" w:hAnsiTheme="minorHAnsi" w:cs="Myriad Pro"/>
          <w:b/>
          <w:color w:val="404040" w:themeColor="text1" w:themeTint="BF"/>
          <w:szCs w:val="24"/>
        </w:rPr>
        <w:t xml:space="preserve">Clasificación de residuos: </w:t>
      </w:r>
      <w:r w:rsidR="008F2E53" w:rsidRPr="0059083B">
        <w:rPr>
          <w:rFonts w:asciiTheme="minorHAnsi" w:hAnsiTheme="minorHAnsi" w:cs="Myriad Pro"/>
          <w:color w:val="404040" w:themeColor="text1" w:themeTint="BF"/>
          <w:szCs w:val="24"/>
        </w:rPr>
        <w:t>N/D.</w:t>
      </w:r>
    </w:p>
    <w:p w14:paraId="3BAC4ED7" w14:textId="20DD354A" w:rsidR="008F2E53" w:rsidRPr="005609ED" w:rsidRDefault="005609ED" w:rsidP="005609ED">
      <w:pPr>
        <w:spacing w:line="220" w:lineRule="exact"/>
        <w:ind w:left="1134"/>
        <w:jc w:val="both"/>
        <w:rPr>
          <w:rFonts w:asciiTheme="minorHAnsi" w:hAnsiTheme="minorHAnsi" w:cs="Myriad Pro"/>
          <w:color w:val="404040" w:themeColor="text1" w:themeTint="BF"/>
          <w:szCs w:val="24"/>
        </w:rPr>
      </w:pPr>
      <w:r w:rsidRPr="005609ED">
        <w:rPr>
          <w:rFonts w:asciiTheme="minorHAnsi" w:hAnsiTheme="minorHAnsi" w:cs="Myriad Pro"/>
          <w:b/>
          <w:color w:val="404040" w:themeColor="text1" w:themeTint="BF"/>
          <w:szCs w:val="24"/>
        </w:rPr>
        <w:t>Instrucciones para la</w:t>
      </w:r>
      <w:r>
        <w:rPr>
          <w:rFonts w:asciiTheme="minorHAnsi" w:hAnsiTheme="minorHAnsi" w:cs="Myriad Pro"/>
          <w:b/>
          <w:color w:val="404040" w:themeColor="text1" w:themeTint="BF"/>
          <w:szCs w:val="24"/>
        </w:rPr>
        <w:t xml:space="preserve"> </w:t>
      </w:r>
      <w:r w:rsidRPr="005609ED">
        <w:rPr>
          <w:rFonts w:asciiTheme="minorHAnsi" w:hAnsiTheme="minorHAnsi" w:cs="Myriad Pro"/>
          <w:b/>
          <w:color w:val="404040" w:themeColor="text1" w:themeTint="BF"/>
          <w:szCs w:val="24"/>
        </w:rPr>
        <w:t>eliminación</w:t>
      </w:r>
      <w:r w:rsidR="008F2E53" w:rsidRPr="0059083B">
        <w:rPr>
          <w:rFonts w:asciiTheme="minorHAnsi" w:hAnsiTheme="minorHAnsi" w:cs="Myriad Pro"/>
          <w:b/>
          <w:color w:val="404040" w:themeColor="text1" w:themeTint="BF"/>
          <w:szCs w:val="24"/>
        </w:rPr>
        <w:t>:</w:t>
      </w:r>
      <w:r w:rsidR="001F5992">
        <w:rPr>
          <w:rFonts w:asciiTheme="minorHAnsi" w:hAnsiTheme="minorHAnsi" w:cs="Myriad Pro"/>
          <w:b/>
          <w:color w:val="404040" w:themeColor="text1" w:themeTint="BF"/>
          <w:szCs w:val="24"/>
        </w:rPr>
        <w:br/>
      </w:r>
      <w:r w:rsidRPr="005609ED">
        <w:rPr>
          <w:rFonts w:asciiTheme="minorHAnsi" w:hAnsiTheme="minorHAnsi" w:cs="Myriad Pro"/>
          <w:color w:val="404040" w:themeColor="text1" w:themeTint="BF"/>
          <w:szCs w:val="24"/>
        </w:rPr>
        <w:t>Recoger y recuperar o botar en recipientes sellados en un vertedero oficial. Eliminar el</w:t>
      </w:r>
      <w:r>
        <w:rPr>
          <w:rFonts w:asciiTheme="minorHAnsi" w:hAnsiTheme="minorHAnsi" w:cs="Myriad Pro"/>
          <w:color w:val="404040" w:themeColor="text1" w:themeTint="BF"/>
          <w:szCs w:val="24"/>
        </w:rPr>
        <w:t xml:space="preserve"> </w:t>
      </w:r>
      <w:r w:rsidRPr="005609ED">
        <w:rPr>
          <w:rFonts w:asciiTheme="minorHAnsi" w:hAnsiTheme="minorHAnsi" w:cs="Myriad Pro"/>
          <w:color w:val="404040" w:themeColor="text1" w:themeTint="BF"/>
          <w:szCs w:val="24"/>
        </w:rPr>
        <w:t>contenido/el recipiente de conformidad con la normativa local, regional, nacional o internacional</w:t>
      </w:r>
      <w:r w:rsidR="008F2E53" w:rsidRPr="0059083B">
        <w:rPr>
          <w:rFonts w:asciiTheme="minorHAnsi" w:hAnsiTheme="minorHAnsi" w:cs="Myriad Pro"/>
          <w:color w:val="404040" w:themeColor="text1" w:themeTint="BF"/>
          <w:szCs w:val="24"/>
        </w:rPr>
        <w:t>.</w:t>
      </w:r>
    </w:p>
    <w:p w14:paraId="4A8DFFE4" w14:textId="77777777" w:rsidR="00EC0966" w:rsidRDefault="005609ED" w:rsidP="00CA4231">
      <w:pPr>
        <w:spacing w:line="220" w:lineRule="exact"/>
        <w:ind w:left="1134"/>
        <w:jc w:val="both"/>
        <w:rPr>
          <w:rFonts w:asciiTheme="minorHAnsi" w:hAnsiTheme="minorHAnsi" w:cs="Myriad Pro"/>
          <w:color w:val="404040" w:themeColor="text1" w:themeTint="BF"/>
          <w:szCs w:val="24"/>
        </w:rPr>
      </w:pPr>
      <w:r w:rsidRPr="005609ED">
        <w:rPr>
          <w:rFonts w:asciiTheme="minorHAnsi" w:hAnsiTheme="minorHAnsi" w:cs="Myriad Pro"/>
          <w:b/>
          <w:color w:val="404040" w:themeColor="text1" w:themeTint="BF"/>
          <w:szCs w:val="24"/>
        </w:rPr>
        <w:t>Normativas de eliminación locales</w:t>
      </w:r>
      <w:r w:rsidR="008F2E53" w:rsidRPr="0059083B">
        <w:rPr>
          <w:rFonts w:asciiTheme="minorHAnsi" w:hAnsiTheme="minorHAnsi" w:cs="Myriad Pro"/>
          <w:b/>
          <w:color w:val="404040" w:themeColor="text1" w:themeTint="BF"/>
          <w:szCs w:val="24"/>
        </w:rPr>
        <w:t>:</w:t>
      </w:r>
      <w:r w:rsidR="001F5992">
        <w:rPr>
          <w:rFonts w:asciiTheme="minorHAnsi" w:hAnsiTheme="minorHAnsi" w:cs="Myriad Pro"/>
          <w:b/>
          <w:color w:val="404040" w:themeColor="text1" w:themeTint="BF"/>
          <w:szCs w:val="24"/>
        </w:rPr>
        <w:br/>
      </w:r>
      <w:r w:rsidR="00EC0966" w:rsidRPr="00EC0966">
        <w:rPr>
          <w:rFonts w:asciiTheme="minorHAnsi" w:hAnsiTheme="minorHAnsi" w:cs="Myriad Pro"/>
          <w:color w:val="404040" w:themeColor="text1" w:themeTint="BF"/>
          <w:szCs w:val="24"/>
        </w:rPr>
        <w:t>Elimine de acuerdo con todas las reglamentaciones</w:t>
      </w:r>
      <w:r w:rsidR="00EC0966">
        <w:rPr>
          <w:rFonts w:asciiTheme="minorHAnsi" w:hAnsiTheme="minorHAnsi" w:cs="Myriad Pro"/>
          <w:color w:val="404040" w:themeColor="text1" w:themeTint="BF"/>
          <w:szCs w:val="24"/>
        </w:rPr>
        <w:t xml:space="preserve"> aplicables</w:t>
      </w:r>
      <w:r w:rsidR="008F2E53" w:rsidRPr="0059083B">
        <w:rPr>
          <w:rFonts w:asciiTheme="minorHAnsi" w:hAnsiTheme="minorHAnsi" w:cs="Myriad Pro"/>
          <w:color w:val="404040" w:themeColor="text1" w:themeTint="BF"/>
          <w:szCs w:val="24"/>
        </w:rPr>
        <w:t>.</w:t>
      </w:r>
    </w:p>
    <w:p w14:paraId="2A442B53" w14:textId="2301BC19" w:rsidR="00EC0966" w:rsidRDefault="00EC0966" w:rsidP="00EC0966">
      <w:pPr>
        <w:spacing w:line="220" w:lineRule="exact"/>
        <w:ind w:left="1134"/>
        <w:jc w:val="both"/>
        <w:rPr>
          <w:rFonts w:asciiTheme="minorHAnsi" w:hAnsiTheme="minorHAnsi" w:cs="Myriad Pro"/>
          <w:color w:val="404040" w:themeColor="text1" w:themeTint="BF"/>
          <w:szCs w:val="24"/>
        </w:rPr>
      </w:pPr>
      <w:r w:rsidRPr="00EC0966">
        <w:rPr>
          <w:rFonts w:asciiTheme="minorHAnsi" w:hAnsiTheme="minorHAnsi" w:cs="Myriad Pro"/>
          <w:b/>
          <w:color w:val="404040" w:themeColor="text1" w:themeTint="BF"/>
          <w:szCs w:val="24"/>
        </w:rPr>
        <w:t>Código de residuo peligroso</w:t>
      </w:r>
      <w:r w:rsidRPr="0059083B">
        <w:rPr>
          <w:rFonts w:asciiTheme="minorHAnsi" w:hAnsiTheme="minorHAnsi" w:cs="Myriad Pro"/>
          <w:b/>
          <w:color w:val="404040" w:themeColor="text1" w:themeTint="BF"/>
          <w:szCs w:val="24"/>
        </w:rPr>
        <w:t>:</w:t>
      </w:r>
      <w:r>
        <w:rPr>
          <w:rFonts w:asciiTheme="minorHAnsi" w:hAnsiTheme="minorHAnsi" w:cs="Myriad Pro"/>
          <w:b/>
          <w:color w:val="404040" w:themeColor="text1" w:themeTint="BF"/>
          <w:szCs w:val="24"/>
        </w:rPr>
        <w:br/>
      </w:r>
      <w:r w:rsidRPr="00EC0966">
        <w:rPr>
          <w:rFonts w:asciiTheme="minorHAnsi" w:hAnsiTheme="minorHAnsi" w:cs="Myriad Pro"/>
          <w:color w:val="404040" w:themeColor="text1" w:themeTint="BF"/>
          <w:szCs w:val="24"/>
        </w:rPr>
        <w:t xml:space="preserve">El código de Desecho debe ser </w:t>
      </w:r>
      <w:proofErr w:type="spellStart"/>
      <w:r w:rsidRPr="00EC0966">
        <w:rPr>
          <w:rFonts w:asciiTheme="minorHAnsi" w:hAnsiTheme="minorHAnsi" w:cs="Myriad Pro"/>
          <w:color w:val="404040" w:themeColor="text1" w:themeTint="BF"/>
          <w:szCs w:val="24"/>
        </w:rPr>
        <w:t>atribuído</w:t>
      </w:r>
      <w:proofErr w:type="spellEnd"/>
      <w:r w:rsidRPr="00EC0966">
        <w:rPr>
          <w:rFonts w:asciiTheme="minorHAnsi" w:hAnsiTheme="minorHAnsi" w:cs="Myriad Pro"/>
          <w:color w:val="404040" w:themeColor="text1" w:themeTint="BF"/>
          <w:szCs w:val="24"/>
        </w:rPr>
        <w:t xml:space="preserve"> de acuerdo entre el usuario, el productor y la compañía</w:t>
      </w:r>
      <w:r>
        <w:rPr>
          <w:rFonts w:asciiTheme="minorHAnsi" w:hAnsiTheme="minorHAnsi" w:cs="Myriad Pro"/>
          <w:color w:val="404040" w:themeColor="text1" w:themeTint="BF"/>
          <w:szCs w:val="24"/>
        </w:rPr>
        <w:t xml:space="preserve"> </w:t>
      </w:r>
      <w:r w:rsidRPr="00EC0966">
        <w:rPr>
          <w:rFonts w:asciiTheme="minorHAnsi" w:hAnsiTheme="minorHAnsi" w:cs="Myriad Pro"/>
          <w:color w:val="404040" w:themeColor="text1" w:themeTint="BF"/>
          <w:szCs w:val="24"/>
        </w:rPr>
        <w:t>de eliminación de desechos</w:t>
      </w:r>
      <w:r w:rsidRPr="0059083B">
        <w:rPr>
          <w:rFonts w:asciiTheme="minorHAnsi" w:hAnsiTheme="minorHAnsi" w:cs="Myriad Pro"/>
          <w:color w:val="404040" w:themeColor="text1" w:themeTint="BF"/>
          <w:szCs w:val="24"/>
        </w:rPr>
        <w:t>.</w:t>
      </w:r>
    </w:p>
    <w:p w14:paraId="209B8830" w14:textId="1F248427" w:rsidR="00EC0966" w:rsidRPr="00EC0966" w:rsidRDefault="00EC0966" w:rsidP="00EC0966">
      <w:pPr>
        <w:spacing w:line="220" w:lineRule="exact"/>
        <w:ind w:left="1134"/>
        <w:jc w:val="both"/>
        <w:rPr>
          <w:rFonts w:asciiTheme="minorHAnsi" w:hAnsiTheme="minorHAnsi" w:cs="Myriad Pro"/>
          <w:color w:val="404040" w:themeColor="text1" w:themeTint="BF"/>
          <w:szCs w:val="24"/>
        </w:rPr>
      </w:pPr>
      <w:r w:rsidRPr="00EC0966">
        <w:rPr>
          <w:rFonts w:asciiTheme="minorHAnsi" w:hAnsiTheme="minorHAnsi" w:cs="Myriad Pro"/>
          <w:b/>
          <w:color w:val="404040" w:themeColor="text1" w:themeTint="BF"/>
          <w:szCs w:val="24"/>
        </w:rPr>
        <w:t>Desechos de residuos /</w:t>
      </w:r>
      <w:r>
        <w:rPr>
          <w:rFonts w:asciiTheme="minorHAnsi" w:hAnsiTheme="minorHAnsi" w:cs="Myriad Pro"/>
          <w:b/>
          <w:color w:val="404040" w:themeColor="text1" w:themeTint="BF"/>
          <w:szCs w:val="24"/>
        </w:rPr>
        <w:t xml:space="preserve"> </w:t>
      </w:r>
      <w:r w:rsidRPr="00EC0966">
        <w:rPr>
          <w:rFonts w:asciiTheme="minorHAnsi" w:hAnsiTheme="minorHAnsi" w:cs="Myriad Pro"/>
          <w:b/>
          <w:color w:val="404040" w:themeColor="text1" w:themeTint="BF"/>
          <w:szCs w:val="24"/>
        </w:rPr>
        <w:t>producto no utilizado</w:t>
      </w:r>
      <w:r w:rsidRPr="0059083B">
        <w:rPr>
          <w:rFonts w:asciiTheme="minorHAnsi" w:hAnsiTheme="minorHAnsi" w:cs="Myriad Pro"/>
          <w:b/>
          <w:color w:val="404040" w:themeColor="text1" w:themeTint="BF"/>
          <w:szCs w:val="24"/>
        </w:rPr>
        <w:t>:</w:t>
      </w:r>
      <w:r>
        <w:rPr>
          <w:rFonts w:asciiTheme="minorHAnsi" w:hAnsiTheme="minorHAnsi" w:cs="Myriad Pro"/>
          <w:b/>
          <w:color w:val="404040" w:themeColor="text1" w:themeTint="BF"/>
          <w:szCs w:val="24"/>
        </w:rPr>
        <w:br/>
      </w:r>
      <w:r w:rsidRPr="00EC0966">
        <w:rPr>
          <w:rFonts w:asciiTheme="minorHAnsi" w:hAnsiTheme="minorHAnsi" w:cs="Myriad Pro"/>
          <w:color w:val="404040" w:themeColor="text1" w:themeTint="BF"/>
          <w:szCs w:val="24"/>
        </w:rPr>
        <w:t>Eliminar, observando las normas locales en vigor. Los recipientes vacíos o los revestimientos</w:t>
      </w:r>
      <w:r>
        <w:rPr>
          <w:rFonts w:asciiTheme="minorHAnsi" w:hAnsiTheme="minorHAnsi" w:cs="Myriad Pro"/>
          <w:color w:val="404040" w:themeColor="text1" w:themeTint="BF"/>
          <w:szCs w:val="24"/>
        </w:rPr>
        <w:t xml:space="preserve"> </w:t>
      </w:r>
      <w:r w:rsidRPr="00EC0966">
        <w:rPr>
          <w:rFonts w:asciiTheme="minorHAnsi" w:hAnsiTheme="minorHAnsi" w:cs="Myriad Pro"/>
          <w:color w:val="404040" w:themeColor="text1" w:themeTint="BF"/>
          <w:szCs w:val="24"/>
        </w:rPr>
        <w:t>pueden retener residuos de producto. Este material y su recipiente deben desecharse de manera</w:t>
      </w:r>
      <w:r>
        <w:rPr>
          <w:rFonts w:asciiTheme="minorHAnsi" w:hAnsiTheme="minorHAnsi" w:cs="Myriad Pro"/>
          <w:color w:val="404040" w:themeColor="text1" w:themeTint="BF"/>
          <w:szCs w:val="24"/>
        </w:rPr>
        <w:t xml:space="preserve"> </w:t>
      </w:r>
      <w:r w:rsidRPr="00EC0966">
        <w:rPr>
          <w:rFonts w:asciiTheme="minorHAnsi" w:hAnsiTheme="minorHAnsi" w:cs="Myriad Pro"/>
          <w:color w:val="404040" w:themeColor="text1" w:themeTint="BF"/>
          <w:szCs w:val="24"/>
        </w:rPr>
        <w:t>segura (ver: Instrucciones de eliminación).</w:t>
      </w:r>
    </w:p>
    <w:p w14:paraId="6A82DCC7" w14:textId="6BF5FF6A" w:rsidR="00471EF2" w:rsidRPr="00CA4231" w:rsidRDefault="00EC0966" w:rsidP="00EC0966">
      <w:pPr>
        <w:spacing w:line="220" w:lineRule="exact"/>
        <w:ind w:left="1134"/>
        <w:jc w:val="both"/>
        <w:rPr>
          <w:rFonts w:asciiTheme="minorHAnsi" w:hAnsiTheme="minorHAnsi" w:cs="Myriad Pro"/>
          <w:color w:val="404040" w:themeColor="text1" w:themeTint="BF"/>
          <w:szCs w:val="24"/>
        </w:rPr>
      </w:pPr>
      <w:r w:rsidRPr="00EC0966">
        <w:rPr>
          <w:rFonts w:asciiTheme="minorHAnsi" w:hAnsiTheme="minorHAnsi" w:cs="Myriad Pro"/>
          <w:b/>
          <w:color w:val="404040" w:themeColor="text1" w:themeTint="BF"/>
          <w:szCs w:val="24"/>
        </w:rPr>
        <w:t>Envases contaminados</w:t>
      </w:r>
      <w:r w:rsidRPr="0059083B">
        <w:rPr>
          <w:rFonts w:asciiTheme="minorHAnsi" w:hAnsiTheme="minorHAnsi" w:cs="Myriad Pro"/>
          <w:b/>
          <w:color w:val="404040" w:themeColor="text1" w:themeTint="BF"/>
          <w:szCs w:val="24"/>
        </w:rPr>
        <w:t>:</w:t>
      </w:r>
      <w:r>
        <w:rPr>
          <w:rFonts w:asciiTheme="minorHAnsi" w:hAnsiTheme="minorHAnsi" w:cs="Myriad Pro"/>
          <w:b/>
          <w:color w:val="404040" w:themeColor="text1" w:themeTint="BF"/>
          <w:szCs w:val="24"/>
        </w:rPr>
        <w:br/>
      </w:r>
      <w:r w:rsidRPr="00EC0966">
        <w:rPr>
          <w:rFonts w:asciiTheme="minorHAnsi" w:hAnsiTheme="minorHAnsi" w:cs="Myriad Pro"/>
          <w:color w:val="404040" w:themeColor="text1" w:themeTint="BF"/>
          <w:szCs w:val="24"/>
        </w:rPr>
        <w:t xml:space="preserve">Ya que los recipientes vacíos pueden contener restos de producto, obsérvense las </w:t>
      </w:r>
      <w:r w:rsidRPr="00EC0966">
        <w:rPr>
          <w:rFonts w:asciiTheme="minorHAnsi" w:hAnsiTheme="minorHAnsi" w:cs="Myriad Pro"/>
          <w:color w:val="404040" w:themeColor="text1" w:themeTint="BF"/>
          <w:szCs w:val="24"/>
        </w:rPr>
        <w:lastRenderedPageBreak/>
        <w:t>advertencias</w:t>
      </w:r>
      <w:r>
        <w:rPr>
          <w:rFonts w:asciiTheme="minorHAnsi" w:hAnsiTheme="minorHAnsi" w:cs="Myriad Pro"/>
          <w:color w:val="404040" w:themeColor="text1" w:themeTint="BF"/>
          <w:szCs w:val="24"/>
        </w:rPr>
        <w:t xml:space="preserve"> </w:t>
      </w:r>
      <w:r w:rsidRPr="00EC0966">
        <w:rPr>
          <w:rFonts w:asciiTheme="minorHAnsi" w:hAnsiTheme="minorHAnsi" w:cs="Myriad Pro"/>
          <w:color w:val="404040" w:themeColor="text1" w:themeTint="BF"/>
          <w:szCs w:val="24"/>
        </w:rPr>
        <w:t>indicadas en la etiqueta después de vaciarse el recipiente. Los contenedores vacíos deben ser</w:t>
      </w:r>
      <w:r>
        <w:rPr>
          <w:rFonts w:asciiTheme="minorHAnsi" w:hAnsiTheme="minorHAnsi" w:cs="Myriad Pro"/>
          <w:color w:val="404040" w:themeColor="text1" w:themeTint="BF"/>
          <w:szCs w:val="24"/>
        </w:rPr>
        <w:t xml:space="preserve"> </w:t>
      </w:r>
      <w:r w:rsidRPr="00EC0966">
        <w:rPr>
          <w:rFonts w:asciiTheme="minorHAnsi" w:hAnsiTheme="minorHAnsi" w:cs="Myriad Pro"/>
          <w:color w:val="404040" w:themeColor="text1" w:themeTint="BF"/>
          <w:szCs w:val="24"/>
        </w:rPr>
        <w:t>llevados a un sitio de manejo aprobado para desechos, para el reciclado o eliminación. Almacenar</w:t>
      </w:r>
      <w:r>
        <w:rPr>
          <w:rFonts w:asciiTheme="minorHAnsi" w:hAnsiTheme="minorHAnsi" w:cs="Myriad Pro"/>
          <w:color w:val="404040" w:themeColor="text1" w:themeTint="BF"/>
          <w:szCs w:val="24"/>
        </w:rPr>
        <w:t xml:space="preserve"> </w:t>
      </w:r>
      <w:r w:rsidRPr="00EC0966">
        <w:rPr>
          <w:rFonts w:asciiTheme="minorHAnsi" w:hAnsiTheme="minorHAnsi" w:cs="Myriad Pro"/>
          <w:color w:val="404040" w:themeColor="text1" w:themeTint="BF"/>
          <w:szCs w:val="24"/>
        </w:rPr>
        <w:t>los recipientes y ofrecerlos para la reutilización del material de acuerdo con las regulaciones</w:t>
      </w:r>
      <w:r>
        <w:rPr>
          <w:rFonts w:asciiTheme="minorHAnsi" w:hAnsiTheme="minorHAnsi" w:cs="Myriad Pro"/>
          <w:color w:val="404040" w:themeColor="text1" w:themeTint="BF"/>
          <w:szCs w:val="24"/>
        </w:rPr>
        <w:t xml:space="preserve"> </w:t>
      </w:r>
      <w:r w:rsidRPr="00EC0966">
        <w:rPr>
          <w:rFonts w:asciiTheme="minorHAnsi" w:hAnsiTheme="minorHAnsi" w:cs="Myriad Pro"/>
          <w:color w:val="404040" w:themeColor="text1" w:themeTint="BF"/>
          <w:szCs w:val="24"/>
        </w:rPr>
        <w:t>locales</w:t>
      </w:r>
      <w:r w:rsidRPr="0059083B">
        <w:rPr>
          <w:rFonts w:asciiTheme="minorHAnsi" w:hAnsiTheme="minorHAnsi" w:cs="Myriad Pro"/>
          <w:color w:val="404040" w:themeColor="text1" w:themeTint="BF"/>
          <w:szCs w:val="24"/>
        </w:rPr>
        <w:t>.</w:t>
      </w:r>
      <w:r w:rsidR="00CA4231">
        <w:rPr>
          <w:rFonts w:asciiTheme="minorHAnsi" w:hAnsiTheme="minorHAnsi" w:cs="Myriad Pro"/>
          <w:color w:val="404040" w:themeColor="text1" w:themeTint="BF"/>
          <w:szCs w:val="24"/>
        </w:rPr>
        <w:br/>
      </w:r>
    </w:p>
    <w:p w14:paraId="395CA7B8" w14:textId="77777777" w:rsidR="003425EC" w:rsidRPr="00743F09" w:rsidRDefault="00914FB6" w:rsidP="001F5992">
      <w:pPr>
        <w:pStyle w:val="Prrafodelista"/>
        <w:numPr>
          <w:ilvl w:val="0"/>
          <w:numId w:val="1"/>
        </w:numPr>
        <w:spacing w:line="240" w:lineRule="auto"/>
        <w:jc w:val="both"/>
        <w:rPr>
          <w:rFonts w:asciiTheme="minorHAnsi" w:hAnsiTheme="minorHAnsi" w:cs="Myriad Pro"/>
          <w:b/>
          <w:color w:val="006EB2"/>
          <w:sz w:val="28"/>
          <w:szCs w:val="24"/>
          <w:u w:val="single"/>
        </w:rPr>
      </w:pPr>
      <w:r w:rsidRPr="00743F09">
        <w:rPr>
          <w:rFonts w:asciiTheme="minorHAnsi" w:hAnsiTheme="minorHAnsi" w:cs="Myriad Pro"/>
          <w:b/>
          <w:color w:val="006EB2"/>
          <w:sz w:val="28"/>
          <w:szCs w:val="24"/>
          <w:u w:val="single"/>
        </w:rPr>
        <w:t>Información sobre el transporte</w:t>
      </w:r>
    </w:p>
    <w:p w14:paraId="329B0720" w14:textId="7A86148D" w:rsidR="008F2E53" w:rsidRPr="00914FB6" w:rsidRDefault="00586D78" w:rsidP="00586D78">
      <w:pPr>
        <w:spacing w:line="220" w:lineRule="exact"/>
        <w:ind w:left="1134"/>
        <w:jc w:val="both"/>
        <w:rPr>
          <w:rFonts w:asciiTheme="minorHAnsi" w:hAnsiTheme="minorHAnsi" w:cs="Myriad Pro"/>
          <w:color w:val="404040" w:themeColor="text1" w:themeTint="BF"/>
          <w:szCs w:val="24"/>
        </w:rPr>
      </w:pPr>
      <w:r>
        <w:rPr>
          <w:rFonts w:asciiTheme="minorHAnsi" w:hAnsiTheme="minorHAnsi" w:cs="Myriad Pro"/>
          <w:b/>
          <w:color w:val="404040" w:themeColor="text1" w:themeTint="BF"/>
          <w:szCs w:val="24"/>
        </w:rPr>
        <w:t>DOT</w:t>
      </w:r>
      <w:r w:rsidR="008F2E53" w:rsidRPr="00914FB6">
        <w:rPr>
          <w:rFonts w:asciiTheme="minorHAnsi" w:hAnsiTheme="minorHAnsi" w:cs="Myriad Pro"/>
          <w:b/>
          <w:color w:val="404040" w:themeColor="text1" w:themeTint="BF"/>
          <w:szCs w:val="24"/>
        </w:rPr>
        <w:t>:</w:t>
      </w:r>
      <w:r w:rsidR="00914FB6">
        <w:rPr>
          <w:rFonts w:asciiTheme="minorHAnsi" w:hAnsiTheme="minorHAnsi" w:cs="Myriad Pro"/>
          <w:color w:val="404040" w:themeColor="text1" w:themeTint="BF"/>
          <w:szCs w:val="24"/>
        </w:rPr>
        <w:br/>
      </w:r>
      <w:r w:rsidR="00C663C3" w:rsidRPr="00C663C3">
        <w:rPr>
          <w:rFonts w:asciiTheme="minorHAnsi" w:hAnsiTheme="minorHAnsi" w:cs="Myriad Pro"/>
          <w:color w:val="404040" w:themeColor="text1" w:themeTint="BF"/>
          <w:szCs w:val="24"/>
        </w:rPr>
        <w:t>No se regula como artículo peligroso</w:t>
      </w:r>
      <w:r w:rsidR="008F2E53" w:rsidRPr="00914FB6">
        <w:rPr>
          <w:rFonts w:asciiTheme="minorHAnsi" w:hAnsiTheme="minorHAnsi" w:cs="Myriad Pro"/>
          <w:color w:val="404040" w:themeColor="text1" w:themeTint="BF"/>
          <w:szCs w:val="24"/>
        </w:rPr>
        <w:t>.</w:t>
      </w:r>
    </w:p>
    <w:p w14:paraId="006D22D5" w14:textId="6235D925" w:rsidR="008F2E53" w:rsidRPr="00914FB6" w:rsidRDefault="00586D78" w:rsidP="00586D78">
      <w:pPr>
        <w:spacing w:line="220" w:lineRule="exact"/>
        <w:ind w:left="1134"/>
        <w:jc w:val="both"/>
        <w:rPr>
          <w:rFonts w:asciiTheme="minorHAnsi" w:hAnsiTheme="minorHAnsi" w:cs="Myriad Pro"/>
          <w:color w:val="404040" w:themeColor="text1" w:themeTint="BF"/>
          <w:szCs w:val="24"/>
        </w:rPr>
      </w:pPr>
      <w:r w:rsidRPr="00586D78">
        <w:rPr>
          <w:rFonts w:asciiTheme="minorHAnsi" w:hAnsiTheme="minorHAnsi" w:cs="Myriad Pro"/>
          <w:b/>
          <w:color w:val="404040" w:themeColor="text1" w:themeTint="BF"/>
          <w:szCs w:val="24"/>
        </w:rPr>
        <w:t>IATA</w:t>
      </w:r>
      <w:r>
        <w:rPr>
          <w:rFonts w:asciiTheme="minorHAnsi" w:hAnsiTheme="minorHAnsi" w:cs="Myriad Pro"/>
          <w:b/>
          <w:color w:val="404040" w:themeColor="text1" w:themeTint="BF"/>
          <w:szCs w:val="24"/>
        </w:rPr>
        <w:t>:</w:t>
      </w:r>
      <w:r w:rsidR="00914FB6">
        <w:rPr>
          <w:rFonts w:asciiTheme="minorHAnsi" w:hAnsiTheme="minorHAnsi" w:cs="Myriad Pro"/>
          <w:color w:val="404040" w:themeColor="text1" w:themeTint="BF"/>
          <w:szCs w:val="24"/>
        </w:rPr>
        <w:br/>
      </w:r>
      <w:r w:rsidRPr="00586D78">
        <w:rPr>
          <w:rFonts w:asciiTheme="minorHAnsi" w:hAnsiTheme="minorHAnsi" w:cs="Myriad Pro"/>
          <w:color w:val="404040" w:themeColor="text1" w:themeTint="BF"/>
          <w:szCs w:val="24"/>
        </w:rPr>
        <w:t>No se regula como artículo peligroso</w:t>
      </w:r>
      <w:r w:rsidR="008F2E53" w:rsidRPr="00914FB6">
        <w:rPr>
          <w:rFonts w:asciiTheme="minorHAnsi" w:hAnsiTheme="minorHAnsi" w:cs="Myriad Pro"/>
          <w:color w:val="404040" w:themeColor="text1" w:themeTint="BF"/>
          <w:szCs w:val="24"/>
        </w:rPr>
        <w:t>.</w:t>
      </w:r>
    </w:p>
    <w:p w14:paraId="75DDEE70" w14:textId="1D6CECBA" w:rsidR="00E30533" w:rsidRPr="000541D1" w:rsidRDefault="00586D78" w:rsidP="000541D1">
      <w:pPr>
        <w:spacing w:line="220" w:lineRule="exact"/>
        <w:ind w:left="1134"/>
        <w:jc w:val="both"/>
        <w:rPr>
          <w:rFonts w:asciiTheme="minorHAnsi" w:hAnsiTheme="minorHAnsi" w:cs="Myriad Pro"/>
          <w:b/>
          <w:color w:val="404040" w:themeColor="text1" w:themeTint="BF"/>
          <w:szCs w:val="24"/>
        </w:rPr>
      </w:pPr>
      <w:r w:rsidRPr="00586D78">
        <w:rPr>
          <w:rFonts w:asciiTheme="minorHAnsi" w:hAnsiTheme="minorHAnsi" w:cs="Myriad Pro"/>
          <w:b/>
          <w:color w:val="404040" w:themeColor="text1" w:themeTint="BF"/>
          <w:szCs w:val="24"/>
        </w:rPr>
        <w:t>IMDG</w:t>
      </w:r>
      <w:r w:rsidR="008F2E53" w:rsidRPr="00914FB6">
        <w:rPr>
          <w:rFonts w:asciiTheme="minorHAnsi" w:hAnsiTheme="minorHAnsi" w:cs="Myriad Pro"/>
          <w:b/>
          <w:color w:val="404040" w:themeColor="text1" w:themeTint="BF"/>
          <w:szCs w:val="24"/>
        </w:rPr>
        <w:t>:</w:t>
      </w:r>
      <w:r w:rsidR="00914FB6">
        <w:rPr>
          <w:rFonts w:asciiTheme="minorHAnsi" w:hAnsiTheme="minorHAnsi" w:cs="Myriad Pro"/>
          <w:b/>
          <w:color w:val="404040" w:themeColor="text1" w:themeTint="BF"/>
          <w:szCs w:val="24"/>
        </w:rPr>
        <w:br/>
      </w:r>
      <w:r w:rsidRPr="00586D78">
        <w:rPr>
          <w:rFonts w:asciiTheme="minorHAnsi" w:hAnsiTheme="minorHAnsi" w:cs="Myriad Pro"/>
          <w:color w:val="404040" w:themeColor="text1" w:themeTint="BF"/>
          <w:szCs w:val="24"/>
        </w:rPr>
        <w:t>No se regula como artículo peligroso</w:t>
      </w:r>
      <w:r w:rsidR="008F2E53" w:rsidRPr="00914FB6">
        <w:rPr>
          <w:rFonts w:asciiTheme="minorHAnsi" w:hAnsiTheme="minorHAnsi" w:cs="Myriad Pro"/>
          <w:color w:val="404040" w:themeColor="text1" w:themeTint="BF"/>
          <w:szCs w:val="24"/>
        </w:rPr>
        <w:t>.</w:t>
      </w:r>
      <w:r w:rsidR="00424053">
        <w:rPr>
          <w:rFonts w:asciiTheme="minorHAnsi" w:hAnsiTheme="minorHAnsi" w:cs="Myriad Pro"/>
          <w:color w:val="404040" w:themeColor="text1" w:themeTint="BF"/>
          <w:szCs w:val="24"/>
        </w:rPr>
        <w:br/>
      </w:r>
      <w:r w:rsidR="000541D1">
        <w:rPr>
          <w:rFonts w:asciiTheme="minorHAnsi" w:hAnsiTheme="minorHAnsi" w:cs="Myriad Pro"/>
          <w:b/>
          <w:color w:val="404040" w:themeColor="text1" w:themeTint="BF"/>
          <w:szCs w:val="24"/>
        </w:rPr>
        <w:br/>
      </w:r>
      <w:r w:rsidR="000541D1" w:rsidRPr="000541D1">
        <w:rPr>
          <w:rFonts w:asciiTheme="minorHAnsi" w:hAnsiTheme="minorHAnsi" w:cs="Myriad Pro"/>
          <w:b/>
          <w:color w:val="404040" w:themeColor="text1" w:themeTint="BF"/>
          <w:szCs w:val="24"/>
        </w:rPr>
        <w:t xml:space="preserve">Transporte a granel con arreglo al anexo II del Convenio </w:t>
      </w:r>
      <w:proofErr w:type="spellStart"/>
      <w:r w:rsidR="000541D1" w:rsidRPr="000541D1">
        <w:rPr>
          <w:rFonts w:asciiTheme="minorHAnsi" w:hAnsiTheme="minorHAnsi" w:cs="Myriad Pro"/>
          <w:b/>
          <w:color w:val="404040" w:themeColor="text1" w:themeTint="BF"/>
          <w:szCs w:val="24"/>
        </w:rPr>
        <w:t>Marpol</w:t>
      </w:r>
      <w:proofErr w:type="spellEnd"/>
      <w:r w:rsidR="000541D1">
        <w:rPr>
          <w:rFonts w:asciiTheme="minorHAnsi" w:hAnsiTheme="minorHAnsi" w:cs="Myriad Pro"/>
          <w:b/>
          <w:color w:val="404040" w:themeColor="text1" w:themeTint="BF"/>
          <w:szCs w:val="24"/>
        </w:rPr>
        <w:t xml:space="preserve"> </w:t>
      </w:r>
      <w:r w:rsidR="000541D1" w:rsidRPr="000541D1">
        <w:rPr>
          <w:rFonts w:asciiTheme="minorHAnsi" w:hAnsiTheme="minorHAnsi" w:cs="Myriad Pro"/>
          <w:b/>
          <w:color w:val="404040" w:themeColor="text1" w:themeTint="BF"/>
          <w:szCs w:val="24"/>
        </w:rPr>
        <w:t>73/78 y del Código IBC</w:t>
      </w:r>
      <w:r w:rsidR="000541D1" w:rsidRPr="00914FB6">
        <w:rPr>
          <w:rFonts w:asciiTheme="minorHAnsi" w:hAnsiTheme="minorHAnsi" w:cs="Myriad Pro"/>
          <w:b/>
          <w:color w:val="404040" w:themeColor="text1" w:themeTint="BF"/>
          <w:szCs w:val="24"/>
        </w:rPr>
        <w:t>:</w:t>
      </w:r>
      <w:r w:rsidR="000541D1">
        <w:rPr>
          <w:rFonts w:asciiTheme="minorHAnsi" w:hAnsiTheme="minorHAnsi" w:cs="Myriad Pro"/>
          <w:b/>
          <w:color w:val="404040" w:themeColor="text1" w:themeTint="BF"/>
          <w:szCs w:val="24"/>
        </w:rPr>
        <w:br/>
      </w:r>
      <w:r w:rsidR="000541D1" w:rsidRPr="00586D78">
        <w:rPr>
          <w:rFonts w:asciiTheme="minorHAnsi" w:hAnsiTheme="minorHAnsi" w:cs="Myriad Pro"/>
          <w:color w:val="404040" w:themeColor="text1" w:themeTint="BF"/>
          <w:szCs w:val="24"/>
        </w:rPr>
        <w:t xml:space="preserve">No </w:t>
      </w:r>
      <w:r w:rsidR="000541D1">
        <w:rPr>
          <w:rFonts w:asciiTheme="minorHAnsi" w:hAnsiTheme="minorHAnsi" w:cs="Myriad Pro"/>
          <w:color w:val="404040" w:themeColor="text1" w:themeTint="BF"/>
          <w:szCs w:val="24"/>
        </w:rPr>
        <w:t>aplicable</w:t>
      </w:r>
      <w:r w:rsidR="000541D1" w:rsidRPr="00914FB6">
        <w:rPr>
          <w:rFonts w:asciiTheme="minorHAnsi" w:hAnsiTheme="minorHAnsi" w:cs="Myriad Pro"/>
          <w:color w:val="404040" w:themeColor="text1" w:themeTint="BF"/>
          <w:szCs w:val="24"/>
        </w:rPr>
        <w:t>.</w:t>
      </w:r>
    </w:p>
    <w:p w14:paraId="5E6565C4" w14:textId="77777777" w:rsidR="000541D1" w:rsidRPr="00914FB6" w:rsidRDefault="000541D1" w:rsidP="00586D78">
      <w:pPr>
        <w:spacing w:line="220" w:lineRule="exact"/>
        <w:ind w:left="1134"/>
        <w:jc w:val="both"/>
        <w:rPr>
          <w:rFonts w:asciiTheme="minorHAnsi" w:hAnsiTheme="minorHAnsi" w:cs="Myriad Pro"/>
          <w:color w:val="404040" w:themeColor="text1" w:themeTint="BF"/>
          <w:szCs w:val="24"/>
        </w:rPr>
      </w:pPr>
    </w:p>
    <w:p w14:paraId="5E112D35" w14:textId="77777777" w:rsidR="003425EC" w:rsidRPr="00743F09" w:rsidRDefault="00914FB6" w:rsidP="001F5992">
      <w:pPr>
        <w:pStyle w:val="Prrafodelista"/>
        <w:numPr>
          <w:ilvl w:val="0"/>
          <w:numId w:val="1"/>
        </w:numPr>
        <w:spacing w:line="240" w:lineRule="auto"/>
        <w:jc w:val="both"/>
        <w:rPr>
          <w:rFonts w:asciiTheme="minorHAnsi" w:hAnsiTheme="minorHAnsi" w:cs="Myriad Pro"/>
          <w:b/>
          <w:color w:val="006EB2"/>
          <w:sz w:val="28"/>
          <w:szCs w:val="24"/>
          <w:u w:val="single"/>
        </w:rPr>
      </w:pPr>
      <w:r w:rsidRPr="00743F09">
        <w:rPr>
          <w:rFonts w:asciiTheme="minorHAnsi" w:hAnsiTheme="minorHAnsi" w:cs="Myriad Pro"/>
          <w:b/>
          <w:color w:val="006EB2"/>
          <w:sz w:val="28"/>
          <w:szCs w:val="24"/>
          <w:u w:val="single"/>
        </w:rPr>
        <w:t>Información sobre la reglamentación vigente</w:t>
      </w:r>
    </w:p>
    <w:p w14:paraId="54002CA2" w14:textId="77777777" w:rsidR="008F2E53" w:rsidRPr="002F056A" w:rsidRDefault="002F056A" w:rsidP="00011E55">
      <w:pPr>
        <w:spacing w:line="210" w:lineRule="exact"/>
        <w:ind w:left="709"/>
        <w:jc w:val="both"/>
        <w:rPr>
          <w:rFonts w:asciiTheme="minorHAnsi" w:hAnsiTheme="minorHAnsi" w:cs="Myriad Pro"/>
          <w:b/>
          <w:color w:val="404040" w:themeColor="text1" w:themeTint="BF"/>
          <w:szCs w:val="24"/>
          <w:u w:val="single"/>
        </w:rPr>
      </w:pPr>
      <w:r w:rsidRPr="002F056A">
        <w:rPr>
          <w:rFonts w:asciiTheme="minorHAnsi" w:hAnsiTheme="minorHAnsi" w:cs="Myriad Pro"/>
          <w:b/>
          <w:color w:val="404040" w:themeColor="text1" w:themeTint="BF"/>
          <w:szCs w:val="24"/>
        </w:rPr>
        <w:t xml:space="preserve">15.1 </w:t>
      </w:r>
      <w:r w:rsidR="008F2E53" w:rsidRPr="002F056A">
        <w:rPr>
          <w:rFonts w:asciiTheme="minorHAnsi" w:hAnsiTheme="minorHAnsi" w:cs="Myriad Pro"/>
          <w:b/>
          <w:color w:val="404040" w:themeColor="text1" w:themeTint="BF"/>
          <w:szCs w:val="24"/>
          <w:u w:val="single"/>
        </w:rPr>
        <w:t>Regulaciones federales y estatales en los Estados Unidos.</w:t>
      </w:r>
    </w:p>
    <w:p w14:paraId="695573FF" w14:textId="364BFCA0" w:rsidR="005D7457" w:rsidRPr="005D7457" w:rsidRDefault="005D7457" w:rsidP="005D7457">
      <w:pPr>
        <w:spacing w:line="220" w:lineRule="exact"/>
        <w:ind w:left="1134"/>
        <w:jc w:val="both"/>
        <w:rPr>
          <w:rFonts w:asciiTheme="minorHAnsi" w:hAnsiTheme="minorHAnsi" w:cs="Myriad Pro"/>
          <w:b/>
          <w:color w:val="404040" w:themeColor="text1" w:themeTint="BF"/>
          <w:szCs w:val="24"/>
        </w:rPr>
      </w:pPr>
      <w:r w:rsidRPr="005D7457">
        <w:rPr>
          <w:rFonts w:asciiTheme="minorHAnsi" w:hAnsiTheme="minorHAnsi" w:cs="Myriad Pro"/>
          <w:b/>
          <w:color w:val="404040" w:themeColor="text1" w:themeTint="BF"/>
          <w:szCs w:val="24"/>
        </w:rPr>
        <w:t xml:space="preserve">TSCA artículo 12(b) Notificación de exportaciones (40 CFR 707, </w:t>
      </w:r>
      <w:proofErr w:type="spellStart"/>
      <w:r w:rsidRPr="005D7457">
        <w:rPr>
          <w:rFonts w:asciiTheme="minorHAnsi" w:hAnsiTheme="minorHAnsi" w:cs="Myriad Pro"/>
          <w:b/>
          <w:color w:val="404040" w:themeColor="text1" w:themeTint="BF"/>
          <w:szCs w:val="24"/>
        </w:rPr>
        <w:t>subapart</w:t>
      </w:r>
      <w:proofErr w:type="spellEnd"/>
      <w:r w:rsidRPr="005D7457">
        <w:rPr>
          <w:rFonts w:asciiTheme="minorHAnsi" w:hAnsiTheme="minorHAnsi" w:cs="Myriad Pro"/>
          <w:b/>
          <w:color w:val="404040" w:themeColor="text1" w:themeTint="BF"/>
          <w:szCs w:val="24"/>
        </w:rPr>
        <w:t>. D)</w:t>
      </w:r>
      <w:r>
        <w:rPr>
          <w:rFonts w:asciiTheme="minorHAnsi" w:hAnsiTheme="minorHAnsi" w:cs="Myriad Pro"/>
          <w:b/>
          <w:color w:val="404040" w:themeColor="text1" w:themeTint="BF"/>
          <w:szCs w:val="24"/>
        </w:rPr>
        <w:br/>
      </w:r>
      <w:r w:rsidRPr="005D7457">
        <w:rPr>
          <w:rFonts w:asciiTheme="minorHAnsi" w:hAnsiTheme="minorHAnsi" w:cs="Myriad Pro"/>
          <w:color w:val="404040" w:themeColor="text1" w:themeTint="BF"/>
          <w:szCs w:val="24"/>
        </w:rPr>
        <w:t>No reglamentado.</w:t>
      </w:r>
    </w:p>
    <w:p w14:paraId="25BD2FA6" w14:textId="2CE7206C" w:rsidR="008F2E53" w:rsidRPr="00011E55" w:rsidRDefault="005D7457" w:rsidP="005D7457">
      <w:pPr>
        <w:spacing w:line="220" w:lineRule="exact"/>
        <w:ind w:left="1134"/>
        <w:jc w:val="both"/>
        <w:rPr>
          <w:rFonts w:asciiTheme="minorHAnsi" w:hAnsiTheme="minorHAnsi" w:cs="Myriad Pro"/>
          <w:b/>
          <w:color w:val="404040" w:themeColor="text1" w:themeTint="BF"/>
          <w:szCs w:val="24"/>
        </w:rPr>
      </w:pPr>
      <w:r w:rsidRPr="005D7457">
        <w:rPr>
          <w:rFonts w:asciiTheme="minorHAnsi" w:hAnsiTheme="minorHAnsi" w:cs="Myriad Pro"/>
          <w:b/>
          <w:color w:val="404040" w:themeColor="text1" w:themeTint="BF"/>
          <w:szCs w:val="24"/>
        </w:rPr>
        <w:t xml:space="preserve">CERCLA </w:t>
      </w:r>
      <w:proofErr w:type="spellStart"/>
      <w:r w:rsidRPr="005D7457">
        <w:rPr>
          <w:rFonts w:asciiTheme="minorHAnsi" w:hAnsiTheme="minorHAnsi" w:cs="Myriad Pro"/>
          <w:b/>
          <w:color w:val="404040" w:themeColor="text1" w:themeTint="BF"/>
          <w:szCs w:val="24"/>
        </w:rPr>
        <w:t>Hazardous</w:t>
      </w:r>
      <w:proofErr w:type="spellEnd"/>
      <w:r w:rsidRPr="005D7457">
        <w:rPr>
          <w:rFonts w:asciiTheme="minorHAnsi" w:hAnsiTheme="minorHAnsi" w:cs="Myriad Pro"/>
          <w:b/>
          <w:color w:val="404040" w:themeColor="text1" w:themeTint="BF"/>
          <w:szCs w:val="24"/>
        </w:rPr>
        <w:t xml:space="preserve"> </w:t>
      </w:r>
      <w:proofErr w:type="spellStart"/>
      <w:r w:rsidRPr="005D7457">
        <w:rPr>
          <w:rFonts w:asciiTheme="minorHAnsi" w:hAnsiTheme="minorHAnsi" w:cs="Myriad Pro"/>
          <w:b/>
          <w:color w:val="404040" w:themeColor="text1" w:themeTint="BF"/>
          <w:szCs w:val="24"/>
        </w:rPr>
        <w:t>Substance</w:t>
      </w:r>
      <w:proofErr w:type="spellEnd"/>
      <w:r w:rsidRPr="005D7457">
        <w:rPr>
          <w:rFonts w:asciiTheme="minorHAnsi" w:hAnsiTheme="minorHAnsi" w:cs="Myriad Pro"/>
          <w:b/>
          <w:color w:val="404040" w:themeColor="text1" w:themeTint="BF"/>
          <w:szCs w:val="24"/>
        </w:rPr>
        <w:t xml:space="preserve"> </w:t>
      </w:r>
      <w:proofErr w:type="spellStart"/>
      <w:r w:rsidRPr="005D7457">
        <w:rPr>
          <w:rFonts w:asciiTheme="minorHAnsi" w:hAnsiTheme="minorHAnsi" w:cs="Myriad Pro"/>
          <w:b/>
          <w:color w:val="404040" w:themeColor="text1" w:themeTint="BF"/>
          <w:szCs w:val="24"/>
        </w:rPr>
        <w:t>List</w:t>
      </w:r>
      <w:proofErr w:type="spellEnd"/>
      <w:r w:rsidRPr="005D7457">
        <w:rPr>
          <w:rFonts w:asciiTheme="minorHAnsi" w:hAnsiTheme="minorHAnsi" w:cs="Myriad Pro"/>
          <w:b/>
          <w:color w:val="404040" w:themeColor="text1" w:themeTint="BF"/>
          <w:szCs w:val="24"/>
        </w:rPr>
        <w:t xml:space="preserve"> (40 CFR 302.4) (Lista de sustancias peligrosas):</w:t>
      </w:r>
      <w:r>
        <w:rPr>
          <w:rFonts w:asciiTheme="minorHAnsi" w:hAnsiTheme="minorHAnsi" w:cs="Myriad Pro"/>
          <w:b/>
          <w:color w:val="404040" w:themeColor="text1" w:themeTint="BF"/>
          <w:szCs w:val="24"/>
        </w:rPr>
        <w:br/>
      </w:r>
      <w:r w:rsidRPr="005D7457">
        <w:rPr>
          <w:rFonts w:asciiTheme="minorHAnsi" w:hAnsiTheme="minorHAnsi" w:cs="Myriad Pro"/>
          <w:color w:val="404040" w:themeColor="text1" w:themeTint="BF"/>
          <w:szCs w:val="24"/>
        </w:rPr>
        <w:t>No listado.</w:t>
      </w:r>
      <w:r>
        <w:rPr>
          <w:rFonts w:asciiTheme="minorHAnsi" w:hAnsiTheme="minorHAnsi" w:cs="Myriad Pro"/>
          <w:b/>
          <w:color w:val="404040" w:themeColor="text1" w:themeTint="BF"/>
          <w:szCs w:val="24"/>
        </w:rPr>
        <w:br/>
      </w:r>
      <w:r>
        <w:rPr>
          <w:rFonts w:asciiTheme="minorHAnsi" w:hAnsiTheme="minorHAnsi" w:cs="Myriad Pro"/>
          <w:b/>
          <w:color w:val="404040" w:themeColor="text1" w:themeTint="BF"/>
          <w:szCs w:val="24"/>
        </w:rPr>
        <w:br/>
      </w:r>
      <w:r w:rsidR="008F2E53" w:rsidRPr="002F056A">
        <w:rPr>
          <w:rFonts w:asciiTheme="minorHAnsi" w:hAnsiTheme="minorHAnsi" w:cs="Myriad Pro"/>
          <w:b/>
          <w:color w:val="404040" w:themeColor="text1" w:themeTint="BF"/>
          <w:szCs w:val="24"/>
        </w:rPr>
        <w:t>SARA 311/312 categorías de peligro:</w:t>
      </w:r>
      <w:r w:rsidR="00011E55">
        <w:rPr>
          <w:rFonts w:asciiTheme="minorHAnsi" w:hAnsiTheme="minorHAnsi" w:cs="Myriad Pro"/>
          <w:b/>
          <w:color w:val="404040" w:themeColor="text1" w:themeTint="BF"/>
          <w:szCs w:val="24"/>
        </w:rPr>
        <w:br/>
      </w:r>
      <w:r w:rsidR="008F2E53" w:rsidRPr="002F056A">
        <w:rPr>
          <w:rFonts w:asciiTheme="minorHAnsi" w:hAnsiTheme="minorHAnsi" w:cs="Myriad Pro"/>
          <w:color w:val="404040" w:themeColor="text1" w:themeTint="BF"/>
          <w:szCs w:val="24"/>
        </w:rPr>
        <w:t>No constituye un peligro bajo SARA 311/312.</w:t>
      </w:r>
    </w:p>
    <w:p w14:paraId="1131C54F" w14:textId="77777777" w:rsidR="005D7457" w:rsidRPr="005D7457" w:rsidRDefault="005D7457" w:rsidP="005D7457">
      <w:pPr>
        <w:spacing w:line="180" w:lineRule="exact"/>
        <w:ind w:left="1134"/>
        <w:jc w:val="both"/>
        <w:rPr>
          <w:rFonts w:asciiTheme="minorHAnsi" w:hAnsiTheme="minorHAnsi" w:cs="Myriad Pro"/>
          <w:b/>
          <w:color w:val="404040" w:themeColor="text1" w:themeTint="BF"/>
          <w:szCs w:val="24"/>
        </w:rPr>
      </w:pPr>
      <w:r w:rsidRPr="005D7457">
        <w:rPr>
          <w:rFonts w:asciiTheme="minorHAnsi" w:hAnsiTheme="minorHAnsi" w:cs="Myriad Pro"/>
          <w:b/>
          <w:color w:val="404040" w:themeColor="text1" w:themeTint="BF"/>
          <w:szCs w:val="24"/>
        </w:rPr>
        <w:t>Sustancias específicamente reguladas por la OSHA (29 CFR 1910.1001-1052)</w:t>
      </w:r>
    </w:p>
    <w:p w14:paraId="0F228153" w14:textId="3648453E" w:rsidR="005D7457" w:rsidRPr="005D7457" w:rsidRDefault="005D7457" w:rsidP="005D7457">
      <w:pPr>
        <w:spacing w:line="180" w:lineRule="exact"/>
        <w:ind w:left="1134"/>
        <w:jc w:val="both"/>
        <w:rPr>
          <w:rFonts w:asciiTheme="minorHAnsi" w:hAnsiTheme="minorHAnsi" w:cs="Myriad Pro"/>
          <w:b/>
          <w:color w:val="404040" w:themeColor="text1" w:themeTint="BF"/>
          <w:szCs w:val="24"/>
        </w:rPr>
      </w:pPr>
      <w:r>
        <w:rPr>
          <w:rFonts w:asciiTheme="minorHAnsi" w:hAnsiTheme="minorHAnsi" w:cs="Myriad Pro"/>
          <w:b/>
          <w:color w:val="404040" w:themeColor="text1" w:themeTint="BF"/>
          <w:szCs w:val="24"/>
        </w:rPr>
        <w:t xml:space="preserve">    </w:t>
      </w:r>
      <w:r w:rsidRPr="005D7457">
        <w:rPr>
          <w:rFonts w:asciiTheme="minorHAnsi" w:hAnsiTheme="minorHAnsi" w:cs="Myriad Pro"/>
          <w:b/>
          <w:color w:val="404040" w:themeColor="text1" w:themeTint="BF"/>
          <w:szCs w:val="24"/>
        </w:rPr>
        <w:t>CRISTOBALITA (CAS 14464-46-1)</w:t>
      </w:r>
      <w:r>
        <w:rPr>
          <w:rFonts w:asciiTheme="minorHAnsi" w:hAnsiTheme="minorHAnsi" w:cs="Myriad Pro"/>
          <w:b/>
          <w:color w:val="404040" w:themeColor="text1" w:themeTint="BF"/>
          <w:szCs w:val="24"/>
        </w:rPr>
        <w:tab/>
      </w:r>
      <w:r>
        <w:rPr>
          <w:rFonts w:asciiTheme="minorHAnsi" w:hAnsiTheme="minorHAnsi" w:cs="Myriad Pro"/>
          <w:b/>
          <w:color w:val="404040" w:themeColor="text1" w:themeTint="BF"/>
          <w:szCs w:val="24"/>
        </w:rPr>
        <w:tab/>
      </w:r>
      <w:r>
        <w:rPr>
          <w:rFonts w:asciiTheme="minorHAnsi" w:hAnsiTheme="minorHAnsi" w:cs="Myriad Pro"/>
          <w:b/>
          <w:color w:val="404040" w:themeColor="text1" w:themeTint="BF"/>
          <w:szCs w:val="24"/>
        </w:rPr>
        <w:tab/>
      </w:r>
      <w:r>
        <w:rPr>
          <w:rFonts w:asciiTheme="minorHAnsi" w:hAnsiTheme="minorHAnsi" w:cs="Myriad Pro"/>
          <w:b/>
          <w:color w:val="404040" w:themeColor="text1" w:themeTint="BF"/>
          <w:szCs w:val="24"/>
        </w:rPr>
        <w:tab/>
      </w:r>
      <w:r w:rsidRPr="005D7457">
        <w:rPr>
          <w:rFonts w:asciiTheme="minorHAnsi" w:hAnsiTheme="minorHAnsi" w:cs="Myriad Pro"/>
          <w:color w:val="404040" w:themeColor="text1" w:themeTint="BF"/>
          <w:szCs w:val="24"/>
        </w:rPr>
        <w:t>Cáncer</w:t>
      </w:r>
      <w:r>
        <w:rPr>
          <w:rFonts w:asciiTheme="minorHAnsi" w:hAnsiTheme="minorHAnsi" w:cs="Myriad Pro"/>
          <w:b/>
          <w:color w:val="404040" w:themeColor="text1" w:themeTint="BF"/>
          <w:szCs w:val="24"/>
        </w:rPr>
        <w:br/>
        <w:t xml:space="preserve">    </w:t>
      </w:r>
      <w:r w:rsidRPr="005D7457">
        <w:rPr>
          <w:rFonts w:asciiTheme="minorHAnsi" w:hAnsiTheme="minorHAnsi" w:cs="Myriad Pro"/>
          <w:b/>
          <w:color w:val="404040" w:themeColor="text1" w:themeTint="BF"/>
          <w:szCs w:val="24"/>
        </w:rPr>
        <w:t>CUARZO (SIO2) (CAS 14808-60-7)</w:t>
      </w:r>
      <w:r>
        <w:rPr>
          <w:rFonts w:asciiTheme="minorHAnsi" w:hAnsiTheme="minorHAnsi" w:cs="Myriad Pro"/>
          <w:b/>
          <w:color w:val="404040" w:themeColor="text1" w:themeTint="BF"/>
          <w:szCs w:val="24"/>
        </w:rPr>
        <w:tab/>
      </w:r>
      <w:r>
        <w:rPr>
          <w:rFonts w:asciiTheme="minorHAnsi" w:hAnsiTheme="minorHAnsi" w:cs="Myriad Pro"/>
          <w:b/>
          <w:color w:val="404040" w:themeColor="text1" w:themeTint="BF"/>
          <w:szCs w:val="24"/>
        </w:rPr>
        <w:tab/>
      </w:r>
      <w:r>
        <w:rPr>
          <w:rFonts w:asciiTheme="minorHAnsi" w:hAnsiTheme="minorHAnsi" w:cs="Myriad Pro"/>
          <w:b/>
          <w:color w:val="404040" w:themeColor="text1" w:themeTint="BF"/>
          <w:szCs w:val="24"/>
        </w:rPr>
        <w:tab/>
      </w:r>
      <w:r w:rsidRPr="005D7457">
        <w:rPr>
          <w:rFonts w:asciiTheme="minorHAnsi" w:hAnsiTheme="minorHAnsi" w:cs="Myriad Pro"/>
          <w:color w:val="404040" w:themeColor="text1" w:themeTint="BF"/>
          <w:szCs w:val="24"/>
        </w:rPr>
        <w:t>Cáncer</w:t>
      </w:r>
      <w:r>
        <w:rPr>
          <w:rFonts w:asciiTheme="minorHAnsi" w:hAnsiTheme="minorHAnsi" w:cs="Myriad Pro"/>
          <w:b/>
          <w:color w:val="404040" w:themeColor="text1" w:themeTint="BF"/>
          <w:szCs w:val="24"/>
        </w:rPr>
        <w:br/>
        <w:t xml:space="preserve">    </w:t>
      </w:r>
      <w:r w:rsidRPr="005D7457">
        <w:rPr>
          <w:rFonts w:asciiTheme="minorHAnsi" w:hAnsiTheme="minorHAnsi" w:cs="Myriad Pro"/>
          <w:b/>
          <w:color w:val="404040" w:themeColor="text1" w:themeTint="BF"/>
          <w:szCs w:val="24"/>
        </w:rPr>
        <w:t xml:space="preserve">CRISTOBALITA (CAS 14464-46-1) </w:t>
      </w:r>
      <w:r>
        <w:rPr>
          <w:rFonts w:asciiTheme="minorHAnsi" w:hAnsiTheme="minorHAnsi" w:cs="Myriad Pro"/>
          <w:b/>
          <w:color w:val="404040" w:themeColor="text1" w:themeTint="BF"/>
          <w:szCs w:val="24"/>
        </w:rPr>
        <w:tab/>
      </w:r>
      <w:r>
        <w:rPr>
          <w:rFonts w:asciiTheme="minorHAnsi" w:hAnsiTheme="minorHAnsi" w:cs="Myriad Pro"/>
          <w:b/>
          <w:color w:val="404040" w:themeColor="text1" w:themeTint="BF"/>
          <w:szCs w:val="24"/>
        </w:rPr>
        <w:tab/>
      </w:r>
      <w:r>
        <w:rPr>
          <w:rFonts w:asciiTheme="minorHAnsi" w:hAnsiTheme="minorHAnsi" w:cs="Myriad Pro"/>
          <w:b/>
          <w:color w:val="404040" w:themeColor="text1" w:themeTint="BF"/>
          <w:szCs w:val="24"/>
        </w:rPr>
        <w:tab/>
      </w:r>
      <w:r>
        <w:rPr>
          <w:rFonts w:asciiTheme="minorHAnsi" w:hAnsiTheme="minorHAnsi" w:cs="Myriad Pro"/>
          <w:b/>
          <w:color w:val="404040" w:themeColor="text1" w:themeTint="BF"/>
          <w:szCs w:val="24"/>
        </w:rPr>
        <w:tab/>
      </w:r>
      <w:r w:rsidRPr="005D7457">
        <w:rPr>
          <w:rFonts w:asciiTheme="minorHAnsi" w:hAnsiTheme="minorHAnsi" w:cs="Myriad Pro"/>
          <w:color w:val="404040" w:themeColor="text1" w:themeTint="BF"/>
          <w:szCs w:val="24"/>
        </w:rPr>
        <w:t>efectos en los pulmones</w:t>
      </w:r>
      <w:r>
        <w:rPr>
          <w:rFonts w:asciiTheme="minorHAnsi" w:hAnsiTheme="minorHAnsi" w:cs="Myriad Pro"/>
          <w:b/>
          <w:color w:val="404040" w:themeColor="text1" w:themeTint="BF"/>
          <w:szCs w:val="24"/>
        </w:rPr>
        <w:br/>
        <w:t xml:space="preserve">    </w:t>
      </w:r>
      <w:r w:rsidRPr="005D7457">
        <w:rPr>
          <w:rFonts w:asciiTheme="minorHAnsi" w:hAnsiTheme="minorHAnsi" w:cs="Myriad Pro"/>
          <w:b/>
          <w:color w:val="404040" w:themeColor="text1" w:themeTint="BF"/>
          <w:szCs w:val="24"/>
        </w:rPr>
        <w:t xml:space="preserve">CUARZO (SIO2) (CAS 14808-60-7) </w:t>
      </w:r>
      <w:r>
        <w:rPr>
          <w:rFonts w:asciiTheme="minorHAnsi" w:hAnsiTheme="minorHAnsi" w:cs="Myriad Pro"/>
          <w:b/>
          <w:color w:val="404040" w:themeColor="text1" w:themeTint="BF"/>
          <w:szCs w:val="24"/>
        </w:rPr>
        <w:tab/>
      </w:r>
      <w:r>
        <w:rPr>
          <w:rFonts w:asciiTheme="minorHAnsi" w:hAnsiTheme="minorHAnsi" w:cs="Myriad Pro"/>
          <w:b/>
          <w:color w:val="404040" w:themeColor="text1" w:themeTint="BF"/>
          <w:szCs w:val="24"/>
        </w:rPr>
        <w:tab/>
      </w:r>
      <w:r>
        <w:rPr>
          <w:rFonts w:asciiTheme="minorHAnsi" w:hAnsiTheme="minorHAnsi" w:cs="Myriad Pro"/>
          <w:b/>
          <w:color w:val="404040" w:themeColor="text1" w:themeTint="BF"/>
          <w:szCs w:val="24"/>
        </w:rPr>
        <w:tab/>
      </w:r>
      <w:r w:rsidRPr="005D7457">
        <w:rPr>
          <w:rFonts w:asciiTheme="minorHAnsi" w:hAnsiTheme="minorHAnsi" w:cs="Myriad Pro"/>
          <w:color w:val="404040" w:themeColor="text1" w:themeTint="BF"/>
          <w:szCs w:val="24"/>
        </w:rPr>
        <w:t>efectos en los pulmones</w:t>
      </w:r>
    </w:p>
    <w:p w14:paraId="25623934" w14:textId="77777777" w:rsidR="005C46D5" w:rsidRDefault="005D7457" w:rsidP="005C46D5">
      <w:pPr>
        <w:spacing w:line="180" w:lineRule="exact"/>
        <w:ind w:left="1134"/>
        <w:jc w:val="both"/>
        <w:rPr>
          <w:rFonts w:asciiTheme="minorHAnsi" w:hAnsiTheme="minorHAnsi" w:cs="Myriad Pro"/>
          <w:b/>
          <w:color w:val="404040" w:themeColor="text1" w:themeTint="BF"/>
          <w:szCs w:val="24"/>
        </w:rPr>
      </w:pPr>
      <w:r w:rsidRPr="005D7457">
        <w:rPr>
          <w:rFonts w:asciiTheme="minorHAnsi" w:hAnsiTheme="minorHAnsi" w:cs="Myriad Pro"/>
          <w:b/>
          <w:color w:val="404040" w:themeColor="text1" w:themeTint="BF"/>
          <w:szCs w:val="24"/>
        </w:rPr>
        <w:t xml:space="preserve">CRISTOBALITA (CAS 14464-46-1) </w:t>
      </w:r>
      <w:r w:rsidR="005C46D5">
        <w:rPr>
          <w:rFonts w:asciiTheme="minorHAnsi" w:hAnsiTheme="minorHAnsi" w:cs="Myriad Pro"/>
          <w:b/>
          <w:color w:val="404040" w:themeColor="text1" w:themeTint="BF"/>
          <w:szCs w:val="24"/>
        </w:rPr>
        <w:tab/>
      </w:r>
      <w:r w:rsidR="005C46D5">
        <w:rPr>
          <w:rFonts w:asciiTheme="minorHAnsi" w:hAnsiTheme="minorHAnsi" w:cs="Myriad Pro"/>
          <w:b/>
          <w:color w:val="404040" w:themeColor="text1" w:themeTint="BF"/>
          <w:szCs w:val="24"/>
        </w:rPr>
        <w:tab/>
      </w:r>
      <w:r w:rsidR="005C46D5">
        <w:rPr>
          <w:rFonts w:asciiTheme="minorHAnsi" w:hAnsiTheme="minorHAnsi" w:cs="Myriad Pro"/>
          <w:b/>
          <w:color w:val="404040" w:themeColor="text1" w:themeTint="BF"/>
          <w:szCs w:val="24"/>
        </w:rPr>
        <w:tab/>
      </w:r>
      <w:r w:rsidRPr="005C46D5">
        <w:rPr>
          <w:rFonts w:asciiTheme="minorHAnsi" w:hAnsiTheme="minorHAnsi" w:cs="Myriad Pro"/>
          <w:color w:val="404040" w:themeColor="text1" w:themeTint="BF"/>
          <w:szCs w:val="24"/>
        </w:rPr>
        <w:t>efectos sobre el sistema inmunitario</w:t>
      </w:r>
      <w:r w:rsidR="005C46D5">
        <w:rPr>
          <w:rFonts w:asciiTheme="minorHAnsi" w:hAnsiTheme="minorHAnsi" w:cs="Myriad Pro"/>
          <w:b/>
          <w:color w:val="404040" w:themeColor="text1" w:themeTint="BF"/>
          <w:szCs w:val="24"/>
        </w:rPr>
        <w:br/>
      </w:r>
      <w:r w:rsidRPr="005D7457">
        <w:rPr>
          <w:rFonts w:asciiTheme="minorHAnsi" w:hAnsiTheme="minorHAnsi" w:cs="Myriad Pro"/>
          <w:b/>
          <w:color w:val="404040" w:themeColor="text1" w:themeTint="BF"/>
          <w:szCs w:val="24"/>
        </w:rPr>
        <w:t xml:space="preserve">CUARZO (SIO2) (CAS 14808-60-7) </w:t>
      </w:r>
      <w:r w:rsidR="005C46D5">
        <w:rPr>
          <w:rFonts w:asciiTheme="minorHAnsi" w:hAnsiTheme="minorHAnsi" w:cs="Myriad Pro"/>
          <w:b/>
          <w:color w:val="404040" w:themeColor="text1" w:themeTint="BF"/>
          <w:szCs w:val="24"/>
        </w:rPr>
        <w:tab/>
      </w:r>
      <w:r w:rsidR="005C46D5">
        <w:rPr>
          <w:rFonts w:asciiTheme="minorHAnsi" w:hAnsiTheme="minorHAnsi" w:cs="Myriad Pro"/>
          <w:b/>
          <w:color w:val="404040" w:themeColor="text1" w:themeTint="BF"/>
          <w:szCs w:val="24"/>
        </w:rPr>
        <w:tab/>
      </w:r>
      <w:r w:rsidR="005C46D5">
        <w:rPr>
          <w:rFonts w:asciiTheme="minorHAnsi" w:hAnsiTheme="minorHAnsi" w:cs="Myriad Pro"/>
          <w:b/>
          <w:color w:val="404040" w:themeColor="text1" w:themeTint="BF"/>
          <w:szCs w:val="24"/>
        </w:rPr>
        <w:tab/>
      </w:r>
      <w:r w:rsidRPr="005C46D5">
        <w:rPr>
          <w:rFonts w:asciiTheme="minorHAnsi" w:hAnsiTheme="minorHAnsi" w:cs="Myriad Pro"/>
          <w:color w:val="404040" w:themeColor="text1" w:themeTint="BF"/>
          <w:szCs w:val="24"/>
        </w:rPr>
        <w:t>efectos sobre el sistema inmunitario</w:t>
      </w:r>
      <w:r w:rsidR="005C46D5">
        <w:rPr>
          <w:rFonts w:asciiTheme="minorHAnsi" w:hAnsiTheme="minorHAnsi" w:cs="Myriad Pro"/>
          <w:b/>
          <w:color w:val="404040" w:themeColor="text1" w:themeTint="BF"/>
          <w:szCs w:val="24"/>
        </w:rPr>
        <w:br/>
      </w:r>
      <w:r w:rsidRPr="005D7457">
        <w:rPr>
          <w:rFonts w:asciiTheme="minorHAnsi" w:hAnsiTheme="minorHAnsi" w:cs="Myriad Pro"/>
          <w:b/>
          <w:color w:val="404040" w:themeColor="text1" w:themeTint="BF"/>
          <w:szCs w:val="24"/>
        </w:rPr>
        <w:t xml:space="preserve">CRISTOBALITA (CAS 14464-46-1) </w:t>
      </w:r>
      <w:r w:rsidR="005C46D5">
        <w:rPr>
          <w:rFonts w:asciiTheme="minorHAnsi" w:hAnsiTheme="minorHAnsi" w:cs="Myriad Pro"/>
          <w:b/>
          <w:color w:val="404040" w:themeColor="text1" w:themeTint="BF"/>
          <w:szCs w:val="24"/>
        </w:rPr>
        <w:tab/>
      </w:r>
      <w:r w:rsidR="005C46D5">
        <w:rPr>
          <w:rFonts w:asciiTheme="minorHAnsi" w:hAnsiTheme="minorHAnsi" w:cs="Myriad Pro"/>
          <w:b/>
          <w:color w:val="404040" w:themeColor="text1" w:themeTint="BF"/>
          <w:szCs w:val="24"/>
        </w:rPr>
        <w:tab/>
      </w:r>
      <w:r w:rsidR="005C46D5">
        <w:rPr>
          <w:rFonts w:asciiTheme="minorHAnsi" w:hAnsiTheme="minorHAnsi" w:cs="Myriad Pro"/>
          <w:b/>
          <w:color w:val="404040" w:themeColor="text1" w:themeTint="BF"/>
          <w:szCs w:val="24"/>
        </w:rPr>
        <w:tab/>
      </w:r>
      <w:r w:rsidRPr="005C46D5">
        <w:rPr>
          <w:rFonts w:asciiTheme="minorHAnsi" w:hAnsiTheme="minorHAnsi" w:cs="Myriad Pro"/>
          <w:color w:val="404040" w:themeColor="text1" w:themeTint="BF"/>
          <w:szCs w:val="24"/>
        </w:rPr>
        <w:t>efectos en los riñones</w:t>
      </w:r>
      <w:r w:rsidR="005C46D5">
        <w:rPr>
          <w:rFonts w:asciiTheme="minorHAnsi" w:hAnsiTheme="minorHAnsi" w:cs="Myriad Pro"/>
          <w:b/>
          <w:color w:val="404040" w:themeColor="text1" w:themeTint="BF"/>
          <w:szCs w:val="24"/>
        </w:rPr>
        <w:br/>
      </w:r>
      <w:r w:rsidRPr="005D7457">
        <w:rPr>
          <w:rFonts w:asciiTheme="minorHAnsi" w:hAnsiTheme="minorHAnsi" w:cs="Myriad Pro"/>
          <w:b/>
          <w:color w:val="404040" w:themeColor="text1" w:themeTint="BF"/>
          <w:szCs w:val="24"/>
        </w:rPr>
        <w:t>CUARZO (SIO2) (CAS 14808-60-7)</w:t>
      </w:r>
      <w:r w:rsidR="005C46D5">
        <w:rPr>
          <w:rFonts w:asciiTheme="minorHAnsi" w:hAnsiTheme="minorHAnsi" w:cs="Myriad Pro"/>
          <w:b/>
          <w:color w:val="404040" w:themeColor="text1" w:themeTint="BF"/>
          <w:szCs w:val="24"/>
        </w:rPr>
        <w:tab/>
      </w:r>
      <w:r w:rsidR="005C46D5">
        <w:rPr>
          <w:rFonts w:asciiTheme="minorHAnsi" w:hAnsiTheme="minorHAnsi" w:cs="Myriad Pro"/>
          <w:b/>
          <w:color w:val="404040" w:themeColor="text1" w:themeTint="BF"/>
          <w:szCs w:val="24"/>
        </w:rPr>
        <w:tab/>
      </w:r>
      <w:r w:rsidR="005C46D5">
        <w:rPr>
          <w:rFonts w:asciiTheme="minorHAnsi" w:hAnsiTheme="minorHAnsi" w:cs="Myriad Pro"/>
          <w:b/>
          <w:color w:val="404040" w:themeColor="text1" w:themeTint="BF"/>
          <w:szCs w:val="24"/>
        </w:rPr>
        <w:tab/>
      </w:r>
      <w:r w:rsidRPr="005C46D5">
        <w:rPr>
          <w:rFonts w:asciiTheme="minorHAnsi" w:hAnsiTheme="minorHAnsi" w:cs="Myriad Pro"/>
          <w:color w:val="404040" w:themeColor="text1" w:themeTint="BF"/>
          <w:szCs w:val="24"/>
        </w:rPr>
        <w:t>efectos en los riñones</w:t>
      </w:r>
      <w:r w:rsidR="00F9259B">
        <w:rPr>
          <w:rFonts w:asciiTheme="minorHAnsi" w:hAnsiTheme="minorHAnsi" w:cs="Myriad Pro"/>
          <w:b/>
          <w:color w:val="404040" w:themeColor="text1" w:themeTint="BF"/>
          <w:szCs w:val="24"/>
        </w:rPr>
        <w:br/>
      </w:r>
    </w:p>
    <w:p w14:paraId="214B221C" w14:textId="728D9873" w:rsidR="005C46D5" w:rsidRPr="005C46D5" w:rsidRDefault="005C46D5" w:rsidP="005C46D5">
      <w:pPr>
        <w:spacing w:line="180" w:lineRule="exact"/>
        <w:ind w:left="1134"/>
        <w:jc w:val="both"/>
        <w:rPr>
          <w:rFonts w:asciiTheme="minorHAnsi" w:hAnsiTheme="minorHAnsi" w:cs="Myriad Pro"/>
          <w:b/>
          <w:color w:val="404040" w:themeColor="text1" w:themeTint="BF"/>
          <w:szCs w:val="24"/>
        </w:rPr>
      </w:pPr>
      <w:r w:rsidRPr="005C46D5">
        <w:rPr>
          <w:rFonts w:asciiTheme="minorHAnsi" w:hAnsiTheme="minorHAnsi" w:cs="Myriad Pro"/>
          <w:b/>
          <w:color w:val="404040" w:themeColor="text1" w:themeTint="BF"/>
          <w:szCs w:val="24"/>
        </w:rPr>
        <w:t>Ley de Enmiendas y Reautorizaciones Superiores (</w:t>
      </w:r>
      <w:proofErr w:type="spellStart"/>
      <w:r w:rsidRPr="005C46D5">
        <w:rPr>
          <w:rFonts w:asciiTheme="minorHAnsi" w:hAnsiTheme="minorHAnsi" w:cs="Myriad Pro"/>
          <w:b/>
          <w:color w:val="404040" w:themeColor="text1" w:themeTint="BF"/>
          <w:szCs w:val="24"/>
        </w:rPr>
        <w:t>Superfund</w:t>
      </w:r>
      <w:proofErr w:type="spellEnd"/>
      <w:r w:rsidRPr="005C46D5">
        <w:rPr>
          <w:rFonts w:asciiTheme="minorHAnsi" w:hAnsiTheme="minorHAnsi" w:cs="Myriad Pro"/>
          <w:b/>
          <w:color w:val="404040" w:themeColor="text1" w:themeTint="BF"/>
          <w:szCs w:val="24"/>
        </w:rPr>
        <w:t>) de 1986 (SARA)</w:t>
      </w:r>
      <w:r>
        <w:rPr>
          <w:rFonts w:asciiTheme="minorHAnsi" w:hAnsiTheme="minorHAnsi" w:cs="Myriad Pro"/>
          <w:b/>
          <w:color w:val="404040" w:themeColor="text1" w:themeTint="BF"/>
          <w:szCs w:val="24"/>
        </w:rPr>
        <w:t>:</w:t>
      </w:r>
      <w:r>
        <w:rPr>
          <w:rFonts w:asciiTheme="minorHAnsi" w:hAnsiTheme="minorHAnsi" w:cs="Myriad Pro"/>
          <w:b/>
          <w:color w:val="404040" w:themeColor="text1" w:themeTint="BF"/>
          <w:szCs w:val="24"/>
        </w:rPr>
        <w:br/>
      </w:r>
      <w:r>
        <w:rPr>
          <w:rFonts w:asciiTheme="minorHAnsi" w:hAnsiTheme="minorHAnsi" w:cs="Myriad Pro"/>
          <w:b/>
          <w:color w:val="404040" w:themeColor="text1" w:themeTint="BF"/>
          <w:szCs w:val="24"/>
        </w:rPr>
        <w:br/>
      </w:r>
      <w:r w:rsidRPr="005C46D5">
        <w:rPr>
          <w:rFonts w:asciiTheme="minorHAnsi" w:hAnsiTheme="minorHAnsi" w:cs="Myriad Pro"/>
          <w:b/>
          <w:color w:val="404040" w:themeColor="text1" w:themeTint="BF"/>
          <w:szCs w:val="24"/>
        </w:rPr>
        <w:t>SARA 302 Sustancia extremadamente peligrosa</w:t>
      </w:r>
      <w:r>
        <w:rPr>
          <w:rFonts w:asciiTheme="minorHAnsi" w:hAnsiTheme="minorHAnsi" w:cs="Myriad Pro"/>
          <w:b/>
          <w:color w:val="404040" w:themeColor="text1" w:themeTint="BF"/>
          <w:szCs w:val="24"/>
        </w:rPr>
        <w:t>:</w:t>
      </w:r>
      <w:r>
        <w:rPr>
          <w:rFonts w:asciiTheme="minorHAnsi" w:hAnsiTheme="minorHAnsi" w:cs="Myriad Pro"/>
          <w:b/>
          <w:color w:val="404040" w:themeColor="text1" w:themeTint="BF"/>
          <w:szCs w:val="24"/>
        </w:rPr>
        <w:br/>
      </w:r>
      <w:r w:rsidRPr="005C46D5">
        <w:rPr>
          <w:rFonts w:asciiTheme="minorHAnsi" w:hAnsiTheme="minorHAnsi" w:cs="Myriad Pro"/>
          <w:color w:val="404040" w:themeColor="text1" w:themeTint="BF"/>
          <w:szCs w:val="24"/>
        </w:rPr>
        <w:t>No listado.</w:t>
      </w:r>
    </w:p>
    <w:p w14:paraId="70AE6350" w14:textId="284ED2CD" w:rsidR="005C46D5" w:rsidRPr="005C46D5" w:rsidRDefault="005C46D5" w:rsidP="005C46D5">
      <w:pPr>
        <w:spacing w:line="180" w:lineRule="exact"/>
        <w:ind w:left="1134"/>
        <w:jc w:val="both"/>
        <w:rPr>
          <w:rFonts w:asciiTheme="minorHAnsi" w:hAnsiTheme="minorHAnsi" w:cs="Myriad Pro"/>
          <w:b/>
          <w:color w:val="404040" w:themeColor="text1" w:themeTint="BF"/>
          <w:szCs w:val="24"/>
        </w:rPr>
      </w:pPr>
      <w:r w:rsidRPr="005C46D5">
        <w:rPr>
          <w:rFonts w:asciiTheme="minorHAnsi" w:hAnsiTheme="minorHAnsi" w:cs="Myriad Pro"/>
          <w:b/>
          <w:color w:val="404040" w:themeColor="text1" w:themeTint="BF"/>
          <w:szCs w:val="24"/>
        </w:rPr>
        <w:t>SARA 313 (TRI, Notificación de emisiones de productos tóxicos)</w:t>
      </w:r>
      <w:r>
        <w:rPr>
          <w:rFonts w:asciiTheme="minorHAnsi" w:hAnsiTheme="minorHAnsi" w:cs="Myriad Pro"/>
          <w:b/>
          <w:color w:val="404040" w:themeColor="text1" w:themeTint="BF"/>
          <w:szCs w:val="24"/>
        </w:rPr>
        <w:t>:</w:t>
      </w:r>
      <w:r>
        <w:rPr>
          <w:rFonts w:asciiTheme="minorHAnsi" w:hAnsiTheme="minorHAnsi" w:cs="Myriad Pro"/>
          <w:b/>
          <w:color w:val="404040" w:themeColor="text1" w:themeTint="BF"/>
          <w:szCs w:val="24"/>
        </w:rPr>
        <w:br/>
      </w:r>
      <w:r w:rsidRPr="005C46D5">
        <w:rPr>
          <w:rFonts w:asciiTheme="minorHAnsi" w:hAnsiTheme="minorHAnsi" w:cs="Myriad Pro"/>
          <w:color w:val="404040" w:themeColor="text1" w:themeTint="BF"/>
          <w:szCs w:val="24"/>
        </w:rPr>
        <w:t>No reglamentado.</w:t>
      </w:r>
    </w:p>
    <w:p w14:paraId="6D24EA39" w14:textId="0B110DE5" w:rsidR="005C46D5" w:rsidRPr="005C46D5" w:rsidRDefault="005C46D5" w:rsidP="005C46D5">
      <w:pPr>
        <w:spacing w:line="180" w:lineRule="exact"/>
        <w:ind w:left="1134"/>
        <w:jc w:val="both"/>
        <w:rPr>
          <w:rFonts w:asciiTheme="minorHAnsi" w:hAnsiTheme="minorHAnsi" w:cs="Myriad Pro"/>
          <w:b/>
          <w:color w:val="404040" w:themeColor="text1" w:themeTint="BF"/>
          <w:szCs w:val="24"/>
        </w:rPr>
      </w:pPr>
      <w:r w:rsidRPr="005C46D5">
        <w:rPr>
          <w:rFonts w:asciiTheme="minorHAnsi" w:hAnsiTheme="minorHAnsi" w:cs="Myriad Pro"/>
          <w:b/>
          <w:color w:val="404040" w:themeColor="text1" w:themeTint="BF"/>
          <w:szCs w:val="24"/>
        </w:rPr>
        <w:lastRenderedPageBreak/>
        <w:t>Otras normativas federales</w:t>
      </w:r>
      <w:r>
        <w:rPr>
          <w:rFonts w:asciiTheme="minorHAnsi" w:hAnsiTheme="minorHAnsi" w:cs="Myriad Pro"/>
          <w:b/>
          <w:color w:val="404040" w:themeColor="text1" w:themeTint="BF"/>
          <w:szCs w:val="24"/>
        </w:rPr>
        <w:t>:</w:t>
      </w:r>
    </w:p>
    <w:p w14:paraId="0F1E6F86" w14:textId="50EED6C5" w:rsidR="005C46D5" w:rsidRPr="005C46D5" w:rsidRDefault="005C46D5" w:rsidP="005C46D5">
      <w:pPr>
        <w:spacing w:line="180" w:lineRule="exact"/>
        <w:ind w:left="1134"/>
        <w:jc w:val="both"/>
        <w:rPr>
          <w:rFonts w:asciiTheme="minorHAnsi" w:hAnsiTheme="minorHAnsi" w:cs="Myriad Pro"/>
          <w:b/>
          <w:color w:val="404040" w:themeColor="text1" w:themeTint="BF"/>
          <w:szCs w:val="24"/>
        </w:rPr>
      </w:pPr>
      <w:r w:rsidRPr="005C46D5">
        <w:rPr>
          <w:rFonts w:asciiTheme="minorHAnsi" w:hAnsiTheme="minorHAnsi" w:cs="Myriad Pro"/>
          <w:b/>
          <w:color w:val="404040" w:themeColor="text1" w:themeTint="BF"/>
          <w:szCs w:val="24"/>
        </w:rPr>
        <w:t>Ley de aire limpio [</w:t>
      </w:r>
      <w:proofErr w:type="spellStart"/>
      <w:r w:rsidRPr="005C46D5">
        <w:rPr>
          <w:rFonts w:asciiTheme="minorHAnsi" w:hAnsiTheme="minorHAnsi" w:cs="Myriad Pro"/>
          <w:b/>
          <w:color w:val="404040" w:themeColor="text1" w:themeTint="BF"/>
          <w:szCs w:val="24"/>
        </w:rPr>
        <w:t>Clean</w:t>
      </w:r>
      <w:proofErr w:type="spellEnd"/>
      <w:r w:rsidRPr="005C46D5">
        <w:rPr>
          <w:rFonts w:asciiTheme="minorHAnsi" w:hAnsiTheme="minorHAnsi" w:cs="Myriad Pro"/>
          <w:b/>
          <w:color w:val="404040" w:themeColor="text1" w:themeTint="BF"/>
          <w:szCs w:val="24"/>
        </w:rPr>
        <w:t xml:space="preserve"> Air </w:t>
      </w:r>
      <w:proofErr w:type="spellStart"/>
      <w:r w:rsidRPr="005C46D5">
        <w:rPr>
          <w:rFonts w:asciiTheme="minorHAnsi" w:hAnsiTheme="minorHAnsi" w:cs="Myriad Pro"/>
          <w:b/>
          <w:color w:val="404040" w:themeColor="text1" w:themeTint="BF"/>
          <w:szCs w:val="24"/>
        </w:rPr>
        <w:t>Act</w:t>
      </w:r>
      <w:proofErr w:type="spellEnd"/>
      <w:r w:rsidRPr="005C46D5">
        <w:rPr>
          <w:rFonts w:asciiTheme="minorHAnsi" w:hAnsiTheme="minorHAnsi" w:cs="Myriad Pro"/>
          <w:b/>
          <w:color w:val="404040" w:themeColor="text1" w:themeTint="BF"/>
          <w:szCs w:val="24"/>
        </w:rPr>
        <w:t xml:space="preserve"> (CAA)], artículo 112, lista de Contaminantes del aire peligrosos [</w:t>
      </w:r>
      <w:proofErr w:type="spellStart"/>
      <w:r w:rsidRPr="005C46D5">
        <w:rPr>
          <w:rFonts w:asciiTheme="minorHAnsi" w:hAnsiTheme="minorHAnsi" w:cs="Myriad Pro"/>
          <w:b/>
          <w:color w:val="404040" w:themeColor="text1" w:themeTint="BF"/>
          <w:szCs w:val="24"/>
        </w:rPr>
        <w:t>Hazardous</w:t>
      </w:r>
      <w:proofErr w:type="spellEnd"/>
      <w:r w:rsidRPr="005C46D5">
        <w:rPr>
          <w:rFonts w:asciiTheme="minorHAnsi" w:hAnsiTheme="minorHAnsi" w:cs="Myriad Pro"/>
          <w:b/>
          <w:color w:val="404040" w:themeColor="text1" w:themeTint="BF"/>
          <w:szCs w:val="24"/>
        </w:rPr>
        <w:t xml:space="preserve"> Air</w:t>
      </w:r>
      <w:r>
        <w:rPr>
          <w:rFonts w:asciiTheme="minorHAnsi" w:hAnsiTheme="minorHAnsi" w:cs="Myriad Pro"/>
          <w:b/>
          <w:color w:val="404040" w:themeColor="text1" w:themeTint="BF"/>
          <w:szCs w:val="24"/>
        </w:rPr>
        <w:t xml:space="preserve"> </w:t>
      </w:r>
      <w:proofErr w:type="spellStart"/>
      <w:r w:rsidRPr="005C46D5">
        <w:rPr>
          <w:rFonts w:asciiTheme="minorHAnsi" w:hAnsiTheme="minorHAnsi" w:cs="Myriad Pro"/>
          <w:b/>
          <w:color w:val="404040" w:themeColor="text1" w:themeTint="BF"/>
          <w:szCs w:val="24"/>
        </w:rPr>
        <w:t>Pollutants</w:t>
      </w:r>
      <w:proofErr w:type="spellEnd"/>
      <w:r w:rsidRPr="005C46D5">
        <w:rPr>
          <w:rFonts w:asciiTheme="minorHAnsi" w:hAnsiTheme="minorHAnsi" w:cs="Myriad Pro"/>
          <w:b/>
          <w:color w:val="404040" w:themeColor="text1" w:themeTint="BF"/>
          <w:szCs w:val="24"/>
        </w:rPr>
        <w:t xml:space="preserve"> (HAP)]</w:t>
      </w:r>
      <w:r>
        <w:rPr>
          <w:rFonts w:asciiTheme="minorHAnsi" w:hAnsiTheme="minorHAnsi" w:cs="Myriad Pro"/>
          <w:b/>
          <w:color w:val="404040" w:themeColor="text1" w:themeTint="BF"/>
          <w:szCs w:val="24"/>
        </w:rPr>
        <w:br/>
      </w:r>
      <w:r w:rsidRPr="005C46D5">
        <w:rPr>
          <w:rFonts w:asciiTheme="minorHAnsi" w:hAnsiTheme="minorHAnsi" w:cs="Myriad Pro"/>
          <w:color w:val="404040" w:themeColor="text1" w:themeTint="BF"/>
          <w:szCs w:val="24"/>
        </w:rPr>
        <w:t>No reglamentado.</w:t>
      </w:r>
    </w:p>
    <w:p w14:paraId="7A922A10" w14:textId="2CAA5355" w:rsidR="005C46D5" w:rsidRPr="005C46D5" w:rsidRDefault="005C46D5" w:rsidP="005C46D5">
      <w:pPr>
        <w:spacing w:line="180" w:lineRule="exact"/>
        <w:ind w:left="1134"/>
        <w:jc w:val="both"/>
        <w:rPr>
          <w:rFonts w:asciiTheme="minorHAnsi" w:hAnsiTheme="minorHAnsi" w:cs="Myriad Pro"/>
          <w:b/>
          <w:color w:val="404040" w:themeColor="text1" w:themeTint="BF"/>
          <w:szCs w:val="24"/>
        </w:rPr>
      </w:pPr>
      <w:r w:rsidRPr="005C46D5">
        <w:rPr>
          <w:rFonts w:asciiTheme="minorHAnsi" w:hAnsiTheme="minorHAnsi" w:cs="Myriad Pro"/>
          <w:b/>
          <w:color w:val="404040" w:themeColor="text1" w:themeTint="BF"/>
          <w:szCs w:val="24"/>
        </w:rPr>
        <w:t>Ley de aire limpio (CAA) Sección 112(r) Prevención de liberación accidental (40 CFR 68.130)</w:t>
      </w:r>
      <w:r>
        <w:rPr>
          <w:rFonts w:asciiTheme="minorHAnsi" w:hAnsiTheme="minorHAnsi" w:cs="Myriad Pro"/>
          <w:b/>
          <w:color w:val="404040" w:themeColor="text1" w:themeTint="BF"/>
          <w:szCs w:val="24"/>
        </w:rPr>
        <w:br/>
      </w:r>
      <w:r w:rsidRPr="005C46D5">
        <w:rPr>
          <w:rFonts w:asciiTheme="minorHAnsi" w:hAnsiTheme="minorHAnsi" w:cs="Myriad Pro"/>
          <w:color w:val="404040" w:themeColor="text1" w:themeTint="BF"/>
          <w:szCs w:val="24"/>
        </w:rPr>
        <w:t>No reglamentado.</w:t>
      </w:r>
    </w:p>
    <w:p w14:paraId="1045B19E" w14:textId="00710673" w:rsidR="005C46D5" w:rsidRPr="005C46D5" w:rsidRDefault="005C46D5" w:rsidP="005C46D5">
      <w:pPr>
        <w:spacing w:line="180" w:lineRule="exact"/>
        <w:ind w:left="1134"/>
        <w:jc w:val="both"/>
        <w:rPr>
          <w:rFonts w:asciiTheme="minorHAnsi" w:hAnsiTheme="minorHAnsi" w:cs="Myriad Pro"/>
          <w:b/>
          <w:color w:val="404040" w:themeColor="text1" w:themeTint="BF"/>
          <w:szCs w:val="24"/>
          <w:lang w:val="en-US"/>
        </w:rPr>
      </w:pPr>
      <w:r w:rsidRPr="005C46D5">
        <w:rPr>
          <w:rFonts w:asciiTheme="minorHAnsi" w:hAnsiTheme="minorHAnsi" w:cs="Myriad Pro"/>
          <w:b/>
          <w:color w:val="404040" w:themeColor="text1" w:themeTint="BF"/>
          <w:szCs w:val="24"/>
          <w:lang w:val="en-US"/>
        </w:rPr>
        <w:t>Ley Safe Drinking Water</w:t>
      </w:r>
      <w:r>
        <w:rPr>
          <w:rFonts w:asciiTheme="minorHAnsi" w:hAnsiTheme="minorHAnsi" w:cs="Myriad Pro"/>
          <w:b/>
          <w:color w:val="404040" w:themeColor="text1" w:themeTint="BF"/>
          <w:szCs w:val="24"/>
          <w:lang w:val="en-US"/>
        </w:rPr>
        <w:t xml:space="preserve"> </w:t>
      </w:r>
      <w:r w:rsidRPr="005C46D5">
        <w:rPr>
          <w:rFonts w:asciiTheme="minorHAnsi" w:hAnsiTheme="minorHAnsi" w:cs="Myriad Pro"/>
          <w:b/>
          <w:color w:val="404040" w:themeColor="text1" w:themeTint="BF"/>
          <w:szCs w:val="24"/>
          <w:lang w:val="en-US"/>
        </w:rPr>
        <w:t>Act (SDWA)</w:t>
      </w:r>
      <w:r>
        <w:rPr>
          <w:rFonts w:asciiTheme="minorHAnsi" w:hAnsiTheme="minorHAnsi" w:cs="Myriad Pro"/>
          <w:b/>
          <w:color w:val="404040" w:themeColor="text1" w:themeTint="BF"/>
          <w:szCs w:val="24"/>
          <w:lang w:val="en-US"/>
        </w:rPr>
        <w:t>:</w:t>
      </w:r>
      <w:r w:rsidRPr="005C46D5">
        <w:rPr>
          <w:rFonts w:asciiTheme="minorHAnsi" w:hAnsiTheme="minorHAnsi" w:cs="Myriad Pro"/>
          <w:b/>
          <w:color w:val="404040" w:themeColor="text1" w:themeTint="BF"/>
          <w:szCs w:val="24"/>
          <w:lang w:val="en-US"/>
        </w:rPr>
        <w:br/>
      </w:r>
      <w:r w:rsidRPr="005C46D5">
        <w:rPr>
          <w:rFonts w:asciiTheme="minorHAnsi" w:hAnsiTheme="minorHAnsi" w:cs="Myriad Pro"/>
          <w:color w:val="404040" w:themeColor="text1" w:themeTint="BF"/>
          <w:szCs w:val="24"/>
          <w:lang w:val="en-US"/>
        </w:rPr>
        <w:t xml:space="preserve">No </w:t>
      </w:r>
      <w:proofErr w:type="spellStart"/>
      <w:r w:rsidRPr="005C46D5">
        <w:rPr>
          <w:rFonts w:asciiTheme="minorHAnsi" w:hAnsiTheme="minorHAnsi" w:cs="Myriad Pro"/>
          <w:color w:val="404040" w:themeColor="text1" w:themeTint="BF"/>
          <w:szCs w:val="24"/>
          <w:lang w:val="en-US"/>
        </w:rPr>
        <w:t>reglamentado</w:t>
      </w:r>
      <w:proofErr w:type="spellEnd"/>
      <w:r w:rsidRPr="005C46D5">
        <w:rPr>
          <w:rFonts w:asciiTheme="minorHAnsi" w:hAnsiTheme="minorHAnsi" w:cs="Myriad Pro"/>
          <w:color w:val="404040" w:themeColor="text1" w:themeTint="BF"/>
          <w:szCs w:val="24"/>
          <w:lang w:val="en-US"/>
        </w:rPr>
        <w:t>.</w:t>
      </w:r>
    </w:p>
    <w:p w14:paraId="7E8D1DD1" w14:textId="2B521BE7" w:rsidR="007C225C" w:rsidRPr="007C225C" w:rsidRDefault="005C46D5" w:rsidP="005C46D5">
      <w:pPr>
        <w:spacing w:line="180" w:lineRule="exact"/>
        <w:ind w:left="1134"/>
        <w:jc w:val="both"/>
        <w:rPr>
          <w:rFonts w:asciiTheme="minorHAnsi" w:hAnsiTheme="minorHAnsi" w:cs="Myriad Pro"/>
          <w:b/>
          <w:color w:val="404040" w:themeColor="text1" w:themeTint="BF"/>
          <w:szCs w:val="24"/>
          <w:lang w:val="es-PE"/>
        </w:rPr>
      </w:pPr>
      <w:r w:rsidRPr="005C46D5">
        <w:rPr>
          <w:rFonts w:asciiTheme="minorHAnsi" w:hAnsiTheme="minorHAnsi" w:cs="Myriad Pro"/>
          <w:b/>
          <w:color w:val="404040" w:themeColor="text1" w:themeTint="BF"/>
          <w:szCs w:val="24"/>
        </w:rPr>
        <w:t>Administración de Drogas</w:t>
      </w:r>
      <w:r>
        <w:rPr>
          <w:rFonts w:asciiTheme="minorHAnsi" w:hAnsiTheme="minorHAnsi" w:cs="Myriad Pro"/>
          <w:b/>
          <w:color w:val="404040" w:themeColor="text1" w:themeTint="BF"/>
          <w:szCs w:val="24"/>
        </w:rPr>
        <w:t xml:space="preserve"> </w:t>
      </w:r>
      <w:r w:rsidRPr="005C46D5">
        <w:rPr>
          <w:rFonts w:asciiTheme="minorHAnsi" w:hAnsiTheme="minorHAnsi" w:cs="Myriad Pro"/>
          <w:b/>
          <w:color w:val="404040" w:themeColor="text1" w:themeTint="BF"/>
          <w:szCs w:val="24"/>
        </w:rPr>
        <w:t>y Alimentos de los Estados</w:t>
      </w:r>
      <w:r>
        <w:rPr>
          <w:rFonts w:asciiTheme="minorHAnsi" w:hAnsiTheme="minorHAnsi" w:cs="Myriad Pro"/>
          <w:b/>
          <w:color w:val="404040" w:themeColor="text1" w:themeTint="BF"/>
          <w:szCs w:val="24"/>
        </w:rPr>
        <w:t xml:space="preserve"> </w:t>
      </w:r>
      <w:r w:rsidRPr="005C46D5">
        <w:rPr>
          <w:rFonts w:asciiTheme="minorHAnsi" w:hAnsiTheme="minorHAnsi" w:cs="Myriad Pro"/>
          <w:b/>
          <w:color w:val="404040" w:themeColor="text1" w:themeTint="BF"/>
          <w:szCs w:val="24"/>
        </w:rPr>
        <w:t>Unidos (FDA)</w:t>
      </w:r>
      <w:r>
        <w:rPr>
          <w:rFonts w:asciiTheme="minorHAnsi" w:hAnsiTheme="minorHAnsi" w:cs="Myriad Pro"/>
          <w:b/>
          <w:color w:val="404040" w:themeColor="text1" w:themeTint="BF"/>
          <w:szCs w:val="24"/>
        </w:rPr>
        <w:t>:</w:t>
      </w:r>
      <w:r>
        <w:rPr>
          <w:rFonts w:asciiTheme="minorHAnsi" w:hAnsiTheme="minorHAnsi" w:cs="Myriad Pro"/>
          <w:b/>
          <w:color w:val="404040" w:themeColor="text1" w:themeTint="BF"/>
          <w:szCs w:val="24"/>
        </w:rPr>
        <w:br/>
      </w:r>
      <w:r w:rsidRPr="005C46D5">
        <w:rPr>
          <w:rFonts w:asciiTheme="minorHAnsi" w:hAnsiTheme="minorHAnsi" w:cs="Myriad Pro"/>
          <w:color w:val="404040" w:themeColor="text1" w:themeTint="BF"/>
          <w:szCs w:val="24"/>
        </w:rPr>
        <w:t>Aditivo alimentario total.</w:t>
      </w:r>
      <w:r>
        <w:rPr>
          <w:rFonts w:asciiTheme="minorHAnsi" w:hAnsiTheme="minorHAnsi" w:cs="Myriad Pro"/>
          <w:color w:val="404040" w:themeColor="text1" w:themeTint="BF"/>
          <w:szCs w:val="24"/>
        </w:rPr>
        <w:br/>
      </w:r>
      <w:r w:rsidRPr="005C46D5">
        <w:rPr>
          <w:rFonts w:asciiTheme="minorHAnsi" w:hAnsiTheme="minorHAnsi" w:cs="Myriad Pro"/>
          <w:color w:val="404040" w:themeColor="text1" w:themeTint="BF"/>
          <w:szCs w:val="24"/>
        </w:rPr>
        <w:t>Aditivo alimentario directo.</w:t>
      </w:r>
      <w:r w:rsidRPr="005C46D5">
        <w:rPr>
          <w:rFonts w:asciiTheme="minorHAnsi" w:hAnsiTheme="minorHAnsi" w:cs="Myriad Pro"/>
          <w:color w:val="404040" w:themeColor="text1" w:themeTint="BF"/>
          <w:szCs w:val="24"/>
        </w:rPr>
        <w:br/>
        <w:t>Aditivo alimentario GRAS (generalmente considerado como seguro).</w:t>
      </w:r>
      <w:r w:rsidR="00E73BA2">
        <w:rPr>
          <w:rFonts w:asciiTheme="minorHAnsi" w:hAnsiTheme="minorHAnsi" w:cs="Myriad Pro"/>
          <w:color w:val="404040" w:themeColor="text1" w:themeTint="BF"/>
          <w:szCs w:val="24"/>
        </w:rPr>
        <w:br/>
      </w:r>
      <w:r w:rsidR="00E73BA2">
        <w:rPr>
          <w:rFonts w:asciiTheme="minorHAnsi" w:hAnsiTheme="minorHAnsi" w:cs="Myriad Pro"/>
          <w:color w:val="404040" w:themeColor="text1" w:themeTint="BF"/>
          <w:szCs w:val="24"/>
        </w:rPr>
        <w:br/>
      </w:r>
      <w:r w:rsidR="007C225C" w:rsidRPr="007C225C">
        <w:rPr>
          <w:rFonts w:asciiTheme="minorHAnsi" w:hAnsiTheme="minorHAnsi" w:cs="Myriad Pro"/>
          <w:b/>
          <w:color w:val="404040" w:themeColor="text1" w:themeTint="BF"/>
          <w:szCs w:val="24"/>
          <w:lang w:val="es-PE"/>
        </w:rPr>
        <w:t>Normativas estatales de EE.UU.</w:t>
      </w:r>
      <w:r w:rsidR="007C225C">
        <w:rPr>
          <w:rFonts w:asciiTheme="minorHAnsi" w:hAnsiTheme="minorHAnsi" w:cs="Myriad Pro"/>
          <w:b/>
          <w:color w:val="404040" w:themeColor="text1" w:themeTint="BF"/>
          <w:szCs w:val="24"/>
          <w:lang w:val="es-PE"/>
        </w:rPr>
        <w:br/>
      </w:r>
      <w:r w:rsidR="007C225C">
        <w:rPr>
          <w:rFonts w:asciiTheme="minorHAnsi" w:hAnsiTheme="minorHAnsi" w:cs="Myriad Pro"/>
          <w:b/>
          <w:color w:val="404040" w:themeColor="text1" w:themeTint="BF"/>
          <w:szCs w:val="24"/>
          <w:lang w:val="es-PE"/>
        </w:rPr>
        <w:br/>
      </w:r>
      <w:r w:rsidR="007C225C" w:rsidRPr="007C225C">
        <w:rPr>
          <w:rFonts w:asciiTheme="minorHAnsi" w:hAnsiTheme="minorHAnsi" w:cs="Myriad Pro"/>
          <w:b/>
          <w:color w:val="404040" w:themeColor="text1" w:themeTint="BF"/>
          <w:szCs w:val="24"/>
          <w:lang w:val="es-PE"/>
        </w:rPr>
        <w:t>Proposición 65 de California</w:t>
      </w:r>
      <w:r w:rsidR="007C225C">
        <w:rPr>
          <w:rFonts w:asciiTheme="minorHAnsi" w:hAnsiTheme="minorHAnsi" w:cs="Myriad Pro"/>
          <w:b/>
          <w:color w:val="404040" w:themeColor="text1" w:themeTint="BF"/>
          <w:szCs w:val="24"/>
          <w:lang w:val="es-PE"/>
        </w:rPr>
        <w:br/>
      </w:r>
    </w:p>
    <w:tbl>
      <w:tblPr>
        <w:tblStyle w:val="Tablaconcuadrc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134"/>
        <w:gridCol w:w="5465"/>
      </w:tblGrid>
      <w:tr w:rsidR="007C225C" w14:paraId="46F4DF16" w14:textId="77777777" w:rsidTr="007C225C">
        <w:tc>
          <w:tcPr>
            <w:tcW w:w="1555" w:type="dxa"/>
          </w:tcPr>
          <w:p w14:paraId="05602820" w14:textId="19E60A7A" w:rsidR="007C225C" w:rsidRDefault="007C225C" w:rsidP="005C46D5">
            <w:pPr>
              <w:spacing w:line="180" w:lineRule="exact"/>
              <w:jc w:val="both"/>
              <w:rPr>
                <w:rFonts w:asciiTheme="minorHAnsi" w:hAnsiTheme="minorHAnsi" w:cs="Myriad Pro"/>
                <w:b/>
                <w:color w:val="404040" w:themeColor="text1" w:themeTint="BF"/>
                <w:szCs w:val="24"/>
                <w:lang w:val="es-PE"/>
              </w:rPr>
            </w:pPr>
            <w:r>
              <w:rPr>
                <w:noProof/>
              </w:rPr>
              <w:drawing>
                <wp:anchor distT="0" distB="0" distL="0" distR="0" simplePos="0" relativeHeight="251689472" behindDoc="0" locked="0" layoutInCell="1" allowOverlap="1" wp14:anchorId="292CB16E" wp14:editId="71192D27">
                  <wp:simplePos x="0" y="0"/>
                  <wp:positionH relativeFrom="page">
                    <wp:posOffset>259715</wp:posOffset>
                  </wp:positionH>
                  <wp:positionV relativeFrom="paragraph">
                    <wp:posOffset>2879</wp:posOffset>
                  </wp:positionV>
                  <wp:extent cx="437388" cy="40081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437388" cy="400812"/>
                          </a:xfrm>
                          <a:prstGeom prst="rect">
                            <a:avLst/>
                          </a:prstGeom>
                        </pic:spPr>
                      </pic:pic>
                    </a:graphicData>
                  </a:graphic>
                </wp:anchor>
              </w:drawing>
            </w:r>
          </w:p>
        </w:tc>
        <w:tc>
          <w:tcPr>
            <w:tcW w:w="1134" w:type="dxa"/>
          </w:tcPr>
          <w:p w14:paraId="54F007ED" w14:textId="0A4C4725" w:rsidR="007C225C" w:rsidRPr="007C225C" w:rsidRDefault="007C225C" w:rsidP="005C46D5">
            <w:pPr>
              <w:spacing w:line="180" w:lineRule="exact"/>
              <w:jc w:val="both"/>
              <w:rPr>
                <w:rFonts w:asciiTheme="minorHAnsi" w:hAnsiTheme="minorHAnsi" w:cs="Myriad Pro"/>
                <w:b/>
                <w:color w:val="404040" w:themeColor="text1" w:themeTint="BF"/>
                <w:sz w:val="18"/>
                <w:szCs w:val="24"/>
                <w:lang w:val="es-PE"/>
              </w:rPr>
            </w:pPr>
            <w:r w:rsidRPr="007C225C">
              <w:rPr>
                <w:rFonts w:asciiTheme="minorHAnsi" w:hAnsiTheme="minorHAnsi" w:cs="Myriad Pro"/>
                <w:b/>
                <w:color w:val="404040" w:themeColor="text1" w:themeTint="BF"/>
                <w:sz w:val="18"/>
                <w:szCs w:val="24"/>
                <w:lang w:val="es-PE"/>
              </w:rPr>
              <w:t>ATENCIÓN:</w:t>
            </w:r>
          </w:p>
        </w:tc>
        <w:tc>
          <w:tcPr>
            <w:tcW w:w="5465" w:type="dxa"/>
          </w:tcPr>
          <w:p w14:paraId="176CE0B3" w14:textId="04C2B9BD" w:rsidR="007C225C" w:rsidRPr="007C225C" w:rsidRDefault="007C225C" w:rsidP="007C225C">
            <w:pPr>
              <w:spacing w:line="180" w:lineRule="exact"/>
              <w:jc w:val="both"/>
              <w:rPr>
                <w:rFonts w:asciiTheme="minorHAnsi" w:hAnsiTheme="minorHAnsi" w:cs="Myriad Pro"/>
                <w:color w:val="404040" w:themeColor="text1" w:themeTint="BF"/>
                <w:sz w:val="18"/>
                <w:szCs w:val="24"/>
                <w:lang w:val="es-PE"/>
              </w:rPr>
            </w:pPr>
            <w:r w:rsidRPr="007C225C">
              <w:rPr>
                <w:rFonts w:asciiTheme="minorHAnsi" w:hAnsiTheme="minorHAnsi" w:cs="Myriad Pro"/>
                <w:color w:val="404040" w:themeColor="text1" w:themeTint="BF"/>
                <w:sz w:val="18"/>
                <w:szCs w:val="24"/>
                <w:lang w:val="es-PE"/>
              </w:rPr>
              <w:t>Este producto puede exponerle a CUARZO (SIO2), que es conocido por el Estado de Californi</w:t>
            </w:r>
            <w:r>
              <w:rPr>
                <w:rFonts w:asciiTheme="minorHAnsi" w:hAnsiTheme="minorHAnsi" w:cs="Myriad Pro"/>
                <w:color w:val="404040" w:themeColor="text1" w:themeTint="BF"/>
                <w:sz w:val="18"/>
                <w:szCs w:val="24"/>
                <w:lang w:val="es-PE"/>
              </w:rPr>
              <w:t xml:space="preserve">a </w:t>
            </w:r>
            <w:r w:rsidRPr="007C225C">
              <w:rPr>
                <w:rFonts w:asciiTheme="minorHAnsi" w:hAnsiTheme="minorHAnsi" w:cs="Myriad Pro"/>
                <w:color w:val="404040" w:themeColor="text1" w:themeTint="BF"/>
                <w:sz w:val="18"/>
                <w:szCs w:val="24"/>
                <w:lang w:val="es-PE"/>
              </w:rPr>
              <w:t>como causante de cáncer. Para obtener más información, vaya a www.P65Warnings.ca.gov.</w:t>
            </w:r>
          </w:p>
        </w:tc>
      </w:tr>
    </w:tbl>
    <w:p w14:paraId="7B60BBCF" w14:textId="0F8864BB" w:rsidR="005C46D5" w:rsidRPr="007C225C" w:rsidRDefault="005C46D5" w:rsidP="005C46D5">
      <w:pPr>
        <w:spacing w:line="180" w:lineRule="exact"/>
        <w:ind w:left="1134"/>
        <w:jc w:val="both"/>
        <w:rPr>
          <w:rFonts w:asciiTheme="minorHAnsi" w:hAnsiTheme="minorHAnsi" w:cs="Myriad Pro"/>
          <w:b/>
          <w:color w:val="404040" w:themeColor="text1" w:themeTint="BF"/>
          <w:szCs w:val="24"/>
          <w:lang w:val="es-PE"/>
        </w:rPr>
      </w:pPr>
    </w:p>
    <w:p w14:paraId="06EB5464" w14:textId="77777777" w:rsidR="007C225C" w:rsidRPr="007C225C" w:rsidRDefault="007C225C" w:rsidP="007C225C">
      <w:pPr>
        <w:spacing w:line="180" w:lineRule="exact"/>
        <w:ind w:left="1134"/>
        <w:jc w:val="both"/>
        <w:rPr>
          <w:rFonts w:asciiTheme="minorHAnsi" w:hAnsiTheme="minorHAnsi" w:cs="Myriad Pro"/>
          <w:b/>
          <w:color w:val="404040" w:themeColor="text1" w:themeTint="BF"/>
          <w:szCs w:val="24"/>
        </w:rPr>
      </w:pPr>
      <w:r w:rsidRPr="007C225C">
        <w:rPr>
          <w:rFonts w:asciiTheme="minorHAnsi" w:hAnsiTheme="minorHAnsi" w:cs="Myriad Pro"/>
          <w:b/>
          <w:color w:val="404040" w:themeColor="text1" w:themeTint="BF"/>
          <w:szCs w:val="24"/>
        </w:rPr>
        <w:t xml:space="preserve">Proposición 65 de California - </w:t>
      </w:r>
      <w:proofErr w:type="spellStart"/>
      <w:r w:rsidRPr="007C225C">
        <w:rPr>
          <w:rFonts w:asciiTheme="minorHAnsi" w:hAnsiTheme="minorHAnsi" w:cs="Myriad Pro"/>
          <w:b/>
          <w:color w:val="404040" w:themeColor="text1" w:themeTint="BF"/>
          <w:szCs w:val="24"/>
        </w:rPr>
        <w:t>CyTR</w:t>
      </w:r>
      <w:proofErr w:type="spellEnd"/>
      <w:r w:rsidRPr="007C225C">
        <w:rPr>
          <w:rFonts w:asciiTheme="minorHAnsi" w:hAnsiTheme="minorHAnsi" w:cs="Myriad Pro"/>
          <w:b/>
          <w:color w:val="404040" w:themeColor="text1" w:themeTint="BF"/>
          <w:szCs w:val="24"/>
        </w:rPr>
        <w:t>: Fecha de listado/Sustancia carcinógena</w:t>
      </w:r>
    </w:p>
    <w:p w14:paraId="0D11359B" w14:textId="153C1BAD" w:rsidR="007C225C" w:rsidRPr="007C225C" w:rsidRDefault="007C225C" w:rsidP="007C225C">
      <w:pPr>
        <w:spacing w:line="180" w:lineRule="exact"/>
        <w:ind w:left="1134"/>
        <w:jc w:val="both"/>
        <w:rPr>
          <w:rFonts w:asciiTheme="minorHAnsi" w:hAnsiTheme="minorHAnsi" w:cs="Myriad Pro"/>
          <w:color w:val="404040" w:themeColor="text1" w:themeTint="BF"/>
          <w:szCs w:val="24"/>
        </w:rPr>
      </w:pPr>
      <w:r w:rsidRPr="007C225C">
        <w:rPr>
          <w:rFonts w:asciiTheme="minorHAnsi" w:hAnsiTheme="minorHAnsi" w:cs="Myriad Pro"/>
          <w:color w:val="404040" w:themeColor="text1" w:themeTint="BF"/>
          <w:szCs w:val="24"/>
        </w:rPr>
        <w:t xml:space="preserve">CUARZO (SIO2) (CAS 14808-60-7) </w:t>
      </w:r>
      <w:r w:rsidRPr="007C225C">
        <w:rPr>
          <w:rFonts w:asciiTheme="minorHAnsi" w:hAnsiTheme="minorHAnsi" w:cs="Myriad Pro"/>
          <w:color w:val="404040" w:themeColor="text1" w:themeTint="BF"/>
          <w:szCs w:val="24"/>
        </w:rPr>
        <w:tab/>
      </w:r>
      <w:r w:rsidRPr="007C225C">
        <w:rPr>
          <w:rFonts w:asciiTheme="minorHAnsi" w:hAnsiTheme="minorHAnsi" w:cs="Myriad Pro"/>
          <w:color w:val="404040" w:themeColor="text1" w:themeTint="BF"/>
          <w:szCs w:val="24"/>
        </w:rPr>
        <w:tab/>
      </w:r>
      <w:r w:rsidRPr="007C225C">
        <w:rPr>
          <w:rFonts w:asciiTheme="minorHAnsi" w:hAnsiTheme="minorHAnsi" w:cs="Myriad Pro"/>
          <w:color w:val="404040" w:themeColor="text1" w:themeTint="BF"/>
          <w:szCs w:val="24"/>
        </w:rPr>
        <w:tab/>
      </w:r>
      <w:proofErr w:type="gramStart"/>
      <w:r w:rsidRPr="007C225C">
        <w:rPr>
          <w:rFonts w:asciiTheme="minorHAnsi" w:hAnsiTheme="minorHAnsi" w:cs="Myriad Pro"/>
          <w:color w:val="404040" w:themeColor="text1" w:themeTint="BF"/>
          <w:szCs w:val="24"/>
        </w:rPr>
        <w:t>Listado :</w:t>
      </w:r>
      <w:proofErr w:type="gramEnd"/>
      <w:r w:rsidRPr="007C225C">
        <w:rPr>
          <w:rFonts w:asciiTheme="minorHAnsi" w:hAnsiTheme="minorHAnsi" w:cs="Myriad Pro"/>
          <w:color w:val="404040" w:themeColor="text1" w:themeTint="BF"/>
          <w:szCs w:val="24"/>
        </w:rPr>
        <w:t xml:space="preserve"> Octubre 1, 1988</w:t>
      </w:r>
    </w:p>
    <w:p w14:paraId="4EE13CFE" w14:textId="08907B13" w:rsidR="007C225C" w:rsidRPr="007C225C" w:rsidRDefault="007C225C" w:rsidP="007C225C">
      <w:pPr>
        <w:spacing w:line="180" w:lineRule="exact"/>
        <w:ind w:left="1134"/>
        <w:jc w:val="both"/>
        <w:rPr>
          <w:rFonts w:asciiTheme="minorHAnsi" w:hAnsiTheme="minorHAnsi" w:cs="Myriad Pro"/>
          <w:b/>
          <w:color w:val="404040" w:themeColor="text1" w:themeTint="BF"/>
          <w:szCs w:val="24"/>
        </w:rPr>
      </w:pPr>
      <w:r w:rsidRPr="007C225C">
        <w:rPr>
          <w:rFonts w:asciiTheme="minorHAnsi" w:hAnsiTheme="minorHAnsi" w:cs="Myriad Pro"/>
          <w:b/>
          <w:color w:val="404040" w:themeColor="text1" w:themeTint="BF"/>
          <w:szCs w:val="24"/>
          <w:lang w:val="en-US"/>
        </w:rPr>
        <w:t xml:space="preserve">US. California. Candidate Chemicals List. Safer Consumer Products Regulations (Cal. </w:t>
      </w:r>
      <w:proofErr w:type="spellStart"/>
      <w:r w:rsidRPr="007C225C">
        <w:rPr>
          <w:rFonts w:asciiTheme="minorHAnsi" w:hAnsiTheme="minorHAnsi" w:cs="Myriad Pro"/>
          <w:b/>
          <w:color w:val="404040" w:themeColor="text1" w:themeTint="BF"/>
          <w:szCs w:val="24"/>
        </w:rPr>
        <w:t>Code</w:t>
      </w:r>
      <w:proofErr w:type="spellEnd"/>
      <w:r w:rsidRPr="007C225C">
        <w:rPr>
          <w:rFonts w:asciiTheme="minorHAnsi" w:hAnsiTheme="minorHAnsi" w:cs="Myriad Pro"/>
          <w:b/>
          <w:color w:val="404040" w:themeColor="text1" w:themeTint="BF"/>
          <w:szCs w:val="24"/>
        </w:rPr>
        <w:t xml:space="preserve"> </w:t>
      </w:r>
      <w:proofErr w:type="spellStart"/>
      <w:r w:rsidRPr="007C225C">
        <w:rPr>
          <w:rFonts w:asciiTheme="minorHAnsi" w:hAnsiTheme="minorHAnsi" w:cs="Myriad Pro"/>
          <w:b/>
          <w:color w:val="404040" w:themeColor="text1" w:themeTint="BF"/>
          <w:szCs w:val="24"/>
        </w:rPr>
        <w:t>Regs</w:t>
      </w:r>
      <w:proofErr w:type="spellEnd"/>
      <w:r w:rsidRPr="007C225C">
        <w:rPr>
          <w:rFonts w:asciiTheme="minorHAnsi" w:hAnsiTheme="minorHAnsi" w:cs="Myriad Pro"/>
          <w:b/>
          <w:color w:val="404040" w:themeColor="text1" w:themeTint="BF"/>
          <w:szCs w:val="24"/>
        </w:rPr>
        <w:t xml:space="preserve">, </w:t>
      </w:r>
      <w:proofErr w:type="spellStart"/>
      <w:r w:rsidRPr="007C225C">
        <w:rPr>
          <w:rFonts w:asciiTheme="minorHAnsi" w:hAnsiTheme="minorHAnsi" w:cs="Myriad Pro"/>
          <w:b/>
          <w:color w:val="404040" w:themeColor="text1" w:themeTint="BF"/>
          <w:szCs w:val="24"/>
        </w:rPr>
        <w:t>tit</w:t>
      </w:r>
      <w:proofErr w:type="spellEnd"/>
      <w:r w:rsidRPr="007C225C">
        <w:rPr>
          <w:rFonts w:asciiTheme="minorHAnsi" w:hAnsiTheme="minorHAnsi" w:cs="Myriad Pro"/>
          <w:b/>
          <w:color w:val="404040" w:themeColor="text1" w:themeTint="BF"/>
          <w:szCs w:val="24"/>
        </w:rPr>
        <w:t>. 22, 69502.3,</w:t>
      </w:r>
      <w:r>
        <w:rPr>
          <w:rFonts w:asciiTheme="minorHAnsi" w:hAnsiTheme="minorHAnsi" w:cs="Myriad Pro"/>
          <w:b/>
          <w:color w:val="404040" w:themeColor="text1" w:themeTint="BF"/>
          <w:szCs w:val="24"/>
        </w:rPr>
        <w:t xml:space="preserve"> </w:t>
      </w:r>
      <w:proofErr w:type="spellStart"/>
      <w:r w:rsidRPr="007C225C">
        <w:rPr>
          <w:rFonts w:asciiTheme="minorHAnsi" w:hAnsiTheme="minorHAnsi" w:cs="Myriad Pro"/>
          <w:b/>
          <w:color w:val="404040" w:themeColor="text1" w:themeTint="BF"/>
          <w:szCs w:val="24"/>
        </w:rPr>
        <w:t>subd</w:t>
      </w:r>
      <w:proofErr w:type="spellEnd"/>
      <w:r w:rsidRPr="007C225C">
        <w:rPr>
          <w:rFonts w:asciiTheme="minorHAnsi" w:hAnsiTheme="minorHAnsi" w:cs="Myriad Pro"/>
          <w:b/>
          <w:color w:val="404040" w:themeColor="text1" w:themeTint="BF"/>
          <w:szCs w:val="24"/>
        </w:rPr>
        <w:t>. (a))</w:t>
      </w:r>
    </w:p>
    <w:p w14:paraId="6E24672F" w14:textId="649459BD" w:rsidR="008F2E53" w:rsidRPr="005C46D5" w:rsidRDefault="007C225C" w:rsidP="007C225C">
      <w:pPr>
        <w:spacing w:line="180" w:lineRule="exact"/>
        <w:ind w:left="1134"/>
        <w:jc w:val="both"/>
        <w:rPr>
          <w:rFonts w:asciiTheme="minorHAnsi" w:hAnsiTheme="minorHAnsi" w:cs="Myriad Pro"/>
          <w:b/>
          <w:color w:val="404040" w:themeColor="text1" w:themeTint="BF"/>
          <w:szCs w:val="24"/>
        </w:rPr>
      </w:pPr>
      <w:r w:rsidRPr="007C225C">
        <w:rPr>
          <w:rFonts w:asciiTheme="minorHAnsi" w:hAnsiTheme="minorHAnsi" w:cs="Myriad Pro"/>
          <w:color w:val="404040" w:themeColor="text1" w:themeTint="BF"/>
          <w:szCs w:val="24"/>
        </w:rPr>
        <w:t>CRISTOBALITA (CAS 14464-46-1)</w:t>
      </w:r>
      <w:r w:rsidRPr="007C225C">
        <w:rPr>
          <w:rFonts w:asciiTheme="minorHAnsi" w:hAnsiTheme="minorHAnsi" w:cs="Myriad Pro"/>
          <w:color w:val="404040" w:themeColor="text1" w:themeTint="BF"/>
          <w:szCs w:val="24"/>
        </w:rPr>
        <w:br/>
        <w:t>CUARZO (SIO2) (CAS 14808-60-7)</w:t>
      </w:r>
      <w:r w:rsidR="00F9259B">
        <w:rPr>
          <w:rFonts w:asciiTheme="minorHAnsi" w:hAnsiTheme="minorHAnsi" w:cs="Myriad Pro"/>
          <w:b/>
          <w:color w:val="404040" w:themeColor="text1" w:themeTint="BF"/>
          <w:szCs w:val="24"/>
        </w:rPr>
        <w:br/>
      </w:r>
      <w:r w:rsidR="00F9259B">
        <w:rPr>
          <w:rFonts w:asciiTheme="minorHAnsi" w:hAnsiTheme="minorHAnsi" w:cs="Myriad Pro"/>
          <w:b/>
          <w:color w:val="404040" w:themeColor="text1" w:themeTint="BF"/>
          <w:szCs w:val="24"/>
        </w:rPr>
        <w:br/>
      </w:r>
      <w:r w:rsidR="008F2E53" w:rsidRPr="002F056A">
        <w:rPr>
          <w:rFonts w:asciiTheme="minorHAnsi" w:hAnsiTheme="minorHAnsi" w:cs="Myriad Pro"/>
          <w:b/>
          <w:color w:val="404040" w:themeColor="text1" w:themeTint="BF"/>
          <w:szCs w:val="24"/>
          <w:u w:val="single"/>
        </w:rPr>
        <w:t>Inventarios internacionales:</w:t>
      </w:r>
    </w:p>
    <w:p w14:paraId="0597565C" w14:textId="77777777" w:rsidR="008F2E53" w:rsidRPr="002F056A" w:rsidRDefault="002F056A" w:rsidP="00CA4231">
      <w:pPr>
        <w:spacing w:line="220" w:lineRule="exact"/>
        <w:ind w:left="1134"/>
        <w:jc w:val="both"/>
        <w:rPr>
          <w:rFonts w:asciiTheme="minorHAnsi" w:hAnsiTheme="minorHAnsi" w:cs="Myriad Pro"/>
          <w:color w:val="404040" w:themeColor="text1" w:themeTint="BF"/>
          <w:szCs w:val="24"/>
        </w:rPr>
      </w:pPr>
      <w:r w:rsidRPr="002F056A">
        <w:rPr>
          <w:rFonts w:asciiTheme="minorHAnsi" w:hAnsiTheme="minorHAnsi" w:cs="Myriad Pro"/>
          <w:b/>
          <w:color w:val="404040" w:themeColor="text1" w:themeTint="BF"/>
          <w:szCs w:val="24"/>
        </w:rPr>
        <w:t>Australia AICS</w:t>
      </w:r>
      <w:r>
        <w:rPr>
          <w:rFonts w:asciiTheme="minorHAnsi" w:hAnsiTheme="minorHAnsi" w:cs="Myriad Pro"/>
          <w:color w:val="404040" w:themeColor="text1" w:themeTint="BF"/>
          <w:szCs w:val="24"/>
        </w:rPr>
        <w:br/>
        <w:t>L</w:t>
      </w:r>
      <w:r w:rsidR="008F2E53" w:rsidRPr="002F056A">
        <w:rPr>
          <w:rFonts w:asciiTheme="minorHAnsi" w:hAnsiTheme="minorHAnsi" w:cs="Myriad Pro"/>
          <w:color w:val="404040" w:themeColor="text1" w:themeTint="BF"/>
          <w:szCs w:val="24"/>
        </w:rPr>
        <w:t>os componentes se enumeran o eximen del listado.</w:t>
      </w:r>
    </w:p>
    <w:p w14:paraId="19D8CAA3" w14:textId="77777777" w:rsidR="008F2E53" w:rsidRPr="002F056A" w:rsidRDefault="002F056A" w:rsidP="00CA4231">
      <w:pPr>
        <w:spacing w:line="220" w:lineRule="exact"/>
        <w:ind w:left="1134"/>
        <w:jc w:val="both"/>
        <w:rPr>
          <w:rFonts w:asciiTheme="minorHAnsi" w:hAnsiTheme="minorHAnsi" w:cs="Myriad Pro"/>
          <w:color w:val="404040" w:themeColor="text1" w:themeTint="BF"/>
          <w:szCs w:val="24"/>
        </w:rPr>
      </w:pPr>
      <w:r w:rsidRPr="002F056A">
        <w:rPr>
          <w:rFonts w:asciiTheme="minorHAnsi" w:hAnsiTheme="minorHAnsi" w:cs="Myriad Pro"/>
          <w:b/>
          <w:color w:val="404040" w:themeColor="text1" w:themeTint="BF"/>
          <w:szCs w:val="24"/>
        </w:rPr>
        <w:t>Canadá DSL</w:t>
      </w:r>
      <w:r>
        <w:rPr>
          <w:rFonts w:asciiTheme="minorHAnsi" w:hAnsiTheme="minorHAnsi" w:cs="Myriad Pro"/>
          <w:color w:val="404040" w:themeColor="text1" w:themeTint="BF"/>
          <w:szCs w:val="24"/>
        </w:rPr>
        <w:br/>
        <w:t>L</w:t>
      </w:r>
      <w:r w:rsidR="008F2E53" w:rsidRPr="002F056A">
        <w:rPr>
          <w:rFonts w:asciiTheme="minorHAnsi" w:hAnsiTheme="minorHAnsi" w:cs="Myriad Pro"/>
          <w:color w:val="404040" w:themeColor="text1" w:themeTint="BF"/>
          <w:szCs w:val="24"/>
        </w:rPr>
        <w:t>os componentes se enumeran o eximen del listado.</w:t>
      </w:r>
    </w:p>
    <w:p w14:paraId="2CE28012" w14:textId="77777777" w:rsidR="008F2E53" w:rsidRPr="007A1456" w:rsidRDefault="008F2E53" w:rsidP="007A1456">
      <w:pPr>
        <w:spacing w:line="210" w:lineRule="exact"/>
        <w:ind w:left="1134"/>
        <w:jc w:val="both"/>
        <w:rPr>
          <w:rFonts w:asciiTheme="minorHAnsi" w:hAnsiTheme="minorHAnsi" w:cs="Myriad Pro"/>
          <w:color w:val="404040" w:themeColor="text1" w:themeTint="BF"/>
          <w:sz w:val="21"/>
          <w:szCs w:val="21"/>
        </w:rPr>
      </w:pPr>
      <w:r w:rsidRPr="007A1456">
        <w:rPr>
          <w:rFonts w:asciiTheme="minorHAnsi" w:hAnsiTheme="minorHAnsi" w:cs="Myriad Pro"/>
          <w:b/>
          <w:color w:val="404040" w:themeColor="text1" w:themeTint="BF"/>
          <w:sz w:val="21"/>
          <w:szCs w:val="21"/>
        </w:rPr>
        <w:t>Inventario en China</w:t>
      </w:r>
      <w:r w:rsidR="002F056A" w:rsidRPr="007A1456">
        <w:rPr>
          <w:rFonts w:asciiTheme="minorHAnsi" w:hAnsiTheme="minorHAnsi" w:cs="Myriad Pro"/>
          <w:color w:val="404040" w:themeColor="text1" w:themeTint="BF"/>
          <w:sz w:val="21"/>
          <w:szCs w:val="21"/>
        </w:rPr>
        <w:br/>
        <w:t>L</w:t>
      </w:r>
      <w:r w:rsidRPr="007A1456">
        <w:rPr>
          <w:rFonts w:asciiTheme="minorHAnsi" w:hAnsiTheme="minorHAnsi" w:cs="Myriad Pro"/>
          <w:color w:val="404040" w:themeColor="text1" w:themeTint="BF"/>
          <w:sz w:val="21"/>
          <w:szCs w:val="21"/>
        </w:rPr>
        <w:t>os componentes se enumeran o eximen del listado.</w:t>
      </w:r>
    </w:p>
    <w:p w14:paraId="0857F681" w14:textId="77777777" w:rsidR="008F2E53" w:rsidRPr="007A1456" w:rsidRDefault="008F2E53" w:rsidP="007A1456">
      <w:pPr>
        <w:spacing w:line="210" w:lineRule="exact"/>
        <w:ind w:left="1134"/>
        <w:jc w:val="both"/>
        <w:rPr>
          <w:rFonts w:asciiTheme="minorHAnsi" w:hAnsiTheme="minorHAnsi" w:cs="Myriad Pro"/>
          <w:color w:val="404040" w:themeColor="text1" w:themeTint="BF"/>
          <w:sz w:val="21"/>
          <w:szCs w:val="21"/>
        </w:rPr>
      </w:pPr>
      <w:r w:rsidRPr="007A1456">
        <w:rPr>
          <w:rFonts w:asciiTheme="minorHAnsi" w:hAnsiTheme="minorHAnsi" w:cs="Myriad Pro"/>
          <w:b/>
          <w:color w:val="404040" w:themeColor="text1" w:themeTint="BF"/>
          <w:sz w:val="21"/>
          <w:szCs w:val="21"/>
        </w:rPr>
        <w:t>Unión Europea – EINECS/ELINCS</w:t>
      </w:r>
      <w:r w:rsidR="002F056A" w:rsidRPr="007A1456">
        <w:rPr>
          <w:rFonts w:asciiTheme="minorHAnsi" w:hAnsiTheme="minorHAnsi" w:cs="Myriad Pro"/>
          <w:color w:val="404040" w:themeColor="text1" w:themeTint="BF"/>
          <w:sz w:val="21"/>
          <w:szCs w:val="21"/>
        </w:rPr>
        <w:br/>
        <w:t>L</w:t>
      </w:r>
      <w:r w:rsidRPr="007A1456">
        <w:rPr>
          <w:rFonts w:asciiTheme="minorHAnsi" w:hAnsiTheme="minorHAnsi" w:cs="Myriad Pro"/>
          <w:color w:val="404040" w:themeColor="text1" w:themeTint="BF"/>
          <w:sz w:val="21"/>
          <w:szCs w:val="21"/>
        </w:rPr>
        <w:t>os componentes se enumeran o eximen del listado.</w:t>
      </w:r>
    </w:p>
    <w:p w14:paraId="31985CAD" w14:textId="77777777" w:rsidR="008F2E53" w:rsidRPr="007A1456" w:rsidRDefault="008F2E53" w:rsidP="007A1456">
      <w:pPr>
        <w:spacing w:line="210" w:lineRule="exact"/>
        <w:ind w:left="1134"/>
        <w:jc w:val="both"/>
        <w:rPr>
          <w:rFonts w:asciiTheme="minorHAnsi" w:hAnsiTheme="minorHAnsi" w:cs="Myriad Pro"/>
          <w:color w:val="404040" w:themeColor="text1" w:themeTint="BF"/>
          <w:sz w:val="21"/>
          <w:szCs w:val="21"/>
        </w:rPr>
      </w:pPr>
      <w:r w:rsidRPr="007A1456">
        <w:rPr>
          <w:rFonts w:asciiTheme="minorHAnsi" w:hAnsiTheme="minorHAnsi" w:cs="Myriad Pro"/>
          <w:b/>
          <w:color w:val="404040" w:themeColor="text1" w:themeTint="BF"/>
          <w:sz w:val="21"/>
          <w:szCs w:val="21"/>
        </w:rPr>
        <w:t>Japón METI ENCS</w:t>
      </w:r>
      <w:r w:rsidR="002F056A" w:rsidRPr="007A1456">
        <w:rPr>
          <w:rFonts w:asciiTheme="minorHAnsi" w:hAnsiTheme="minorHAnsi" w:cs="Myriad Pro"/>
          <w:color w:val="404040" w:themeColor="text1" w:themeTint="BF"/>
          <w:sz w:val="21"/>
          <w:szCs w:val="21"/>
        </w:rPr>
        <w:br/>
      </w:r>
      <w:r w:rsidR="00F35B2B" w:rsidRPr="007A1456">
        <w:rPr>
          <w:rFonts w:asciiTheme="minorHAnsi" w:hAnsiTheme="minorHAnsi" w:cs="Myriad Pro"/>
          <w:color w:val="404040" w:themeColor="text1" w:themeTint="BF"/>
          <w:sz w:val="21"/>
          <w:szCs w:val="21"/>
        </w:rPr>
        <w:t>L</w:t>
      </w:r>
      <w:r w:rsidRPr="007A1456">
        <w:rPr>
          <w:rFonts w:asciiTheme="minorHAnsi" w:hAnsiTheme="minorHAnsi" w:cs="Myriad Pro"/>
          <w:color w:val="404040" w:themeColor="text1" w:themeTint="BF"/>
          <w:sz w:val="21"/>
          <w:szCs w:val="21"/>
        </w:rPr>
        <w:t>os componentes se enumeran o eximen del listado.</w:t>
      </w:r>
    </w:p>
    <w:p w14:paraId="3D2819F6" w14:textId="77777777" w:rsidR="008F2E53" w:rsidRPr="007A1456" w:rsidRDefault="00F35B2B" w:rsidP="007A1456">
      <w:pPr>
        <w:spacing w:line="210" w:lineRule="exact"/>
        <w:ind w:left="1134"/>
        <w:jc w:val="both"/>
        <w:rPr>
          <w:rFonts w:asciiTheme="minorHAnsi" w:hAnsiTheme="minorHAnsi" w:cs="Myriad Pro"/>
          <w:color w:val="404040" w:themeColor="text1" w:themeTint="BF"/>
          <w:sz w:val="21"/>
          <w:szCs w:val="21"/>
        </w:rPr>
      </w:pPr>
      <w:proofErr w:type="spellStart"/>
      <w:r w:rsidRPr="007A1456">
        <w:rPr>
          <w:rFonts w:asciiTheme="minorHAnsi" w:hAnsiTheme="minorHAnsi" w:cs="Myriad Pro"/>
          <w:b/>
          <w:color w:val="404040" w:themeColor="text1" w:themeTint="BF"/>
          <w:sz w:val="21"/>
          <w:szCs w:val="21"/>
        </w:rPr>
        <w:t>Korea</w:t>
      </w:r>
      <w:proofErr w:type="spellEnd"/>
      <w:r w:rsidRPr="007A1456">
        <w:rPr>
          <w:rFonts w:asciiTheme="minorHAnsi" w:hAnsiTheme="minorHAnsi" w:cs="Myriad Pro"/>
          <w:b/>
          <w:color w:val="404040" w:themeColor="text1" w:themeTint="BF"/>
          <w:sz w:val="21"/>
          <w:szCs w:val="21"/>
        </w:rPr>
        <w:t xml:space="preserve"> TCCL ECL</w:t>
      </w:r>
      <w:r w:rsidRPr="007A1456">
        <w:rPr>
          <w:rFonts w:asciiTheme="minorHAnsi" w:hAnsiTheme="minorHAnsi" w:cs="Myriad Pro"/>
          <w:color w:val="404040" w:themeColor="text1" w:themeTint="BF"/>
          <w:sz w:val="21"/>
          <w:szCs w:val="21"/>
        </w:rPr>
        <w:br/>
        <w:t>L</w:t>
      </w:r>
      <w:r w:rsidR="008F2E53" w:rsidRPr="007A1456">
        <w:rPr>
          <w:rFonts w:asciiTheme="minorHAnsi" w:hAnsiTheme="minorHAnsi" w:cs="Myriad Pro"/>
          <w:color w:val="404040" w:themeColor="text1" w:themeTint="BF"/>
          <w:sz w:val="21"/>
          <w:szCs w:val="21"/>
        </w:rPr>
        <w:t>os componentes se enumeran o eximen del listado.</w:t>
      </w:r>
    </w:p>
    <w:p w14:paraId="4678C649" w14:textId="77777777" w:rsidR="008F2E53" w:rsidRPr="007A1456" w:rsidRDefault="00F35B2B" w:rsidP="007A1456">
      <w:pPr>
        <w:spacing w:line="210" w:lineRule="exact"/>
        <w:ind w:left="1134"/>
        <w:jc w:val="both"/>
        <w:rPr>
          <w:rFonts w:asciiTheme="minorHAnsi" w:hAnsiTheme="minorHAnsi" w:cs="Myriad Pro"/>
          <w:color w:val="404040" w:themeColor="text1" w:themeTint="BF"/>
          <w:sz w:val="21"/>
          <w:szCs w:val="21"/>
        </w:rPr>
      </w:pPr>
      <w:r w:rsidRPr="007A1456">
        <w:rPr>
          <w:rFonts w:asciiTheme="minorHAnsi" w:hAnsiTheme="minorHAnsi" w:cs="Myriad Pro"/>
          <w:b/>
          <w:color w:val="404040" w:themeColor="text1" w:themeTint="BF"/>
          <w:sz w:val="21"/>
          <w:szCs w:val="21"/>
        </w:rPr>
        <w:lastRenderedPageBreak/>
        <w:t xml:space="preserve">New </w:t>
      </w:r>
      <w:proofErr w:type="spellStart"/>
      <w:r w:rsidRPr="007A1456">
        <w:rPr>
          <w:rFonts w:asciiTheme="minorHAnsi" w:hAnsiTheme="minorHAnsi" w:cs="Myriad Pro"/>
          <w:b/>
          <w:color w:val="404040" w:themeColor="text1" w:themeTint="BF"/>
          <w:sz w:val="21"/>
          <w:szCs w:val="21"/>
        </w:rPr>
        <w:t>Zealand</w:t>
      </w:r>
      <w:proofErr w:type="spellEnd"/>
      <w:r w:rsidRPr="007A1456">
        <w:rPr>
          <w:rFonts w:asciiTheme="minorHAnsi" w:hAnsiTheme="minorHAnsi" w:cs="Myriad Pro"/>
          <w:color w:val="404040" w:themeColor="text1" w:themeTint="BF"/>
          <w:sz w:val="21"/>
          <w:szCs w:val="21"/>
        </w:rPr>
        <w:br/>
        <w:t>C</w:t>
      </w:r>
      <w:r w:rsidR="008F2E53" w:rsidRPr="007A1456">
        <w:rPr>
          <w:rFonts w:asciiTheme="minorHAnsi" w:hAnsiTheme="minorHAnsi" w:cs="Myriad Pro"/>
          <w:color w:val="404040" w:themeColor="text1" w:themeTint="BF"/>
          <w:sz w:val="21"/>
          <w:szCs w:val="21"/>
        </w:rPr>
        <w:t>ontiene un componente que solo puede ser utilizado bajo norma de grupo.</w:t>
      </w:r>
    </w:p>
    <w:p w14:paraId="225BC925" w14:textId="77777777" w:rsidR="008F2E53" w:rsidRPr="007A1456" w:rsidRDefault="00130613" w:rsidP="007A1456">
      <w:pPr>
        <w:spacing w:line="210" w:lineRule="exact"/>
        <w:ind w:left="1134"/>
        <w:jc w:val="both"/>
        <w:rPr>
          <w:rFonts w:asciiTheme="minorHAnsi" w:hAnsiTheme="minorHAnsi" w:cs="Myriad Pro"/>
          <w:color w:val="404040" w:themeColor="text1" w:themeTint="BF"/>
          <w:sz w:val="21"/>
          <w:szCs w:val="21"/>
        </w:rPr>
      </w:pPr>
      <w:r w:rsidRPr="007A1456">
        <w:rPr>
          <w:rFonts w:asciiTheme="minorHAnsi" w:hAnsiTheme="minorHAnsi" w:cs="Myriad Pro"/>
          <w:b/>
          <w:color w:val="404040" w:themeColor="text1" w:themeTint="BF"/>
          <w:sz w:val="21"/>
          <w:szCs w:val="21"/>
        </w:rPr>
        <w:t>Filipinas PICCS</w:t>
      </w:r>
      <w:r w:rsidRPr="007A1456">
        <w:rPr>
          <w:rFonts w:asciiTheme="minorHAnsi" w:hAnsiTheme="minorHAnsi" w:cs="Myriad Pro"/>
          <w:color w:val="404040" w:themeColor="text1" w:themeTint="BF"/>
          <w:sz w:val="21"/>
          <w:szCs w:val="21"/>
        </w:rPr>
        <w:br/>
        <w:t>L</w:t>
      </w:r>
      <w:r w:rsidR="008F2E53" w:rsidRPr="007A1456">
        <w:rPr>
          <w:rFonts w:asciiTheme="minorHAnsi" w:hAnsiTheme="minorHAnsi" w:cs="Myriad Pro"/>
          <w:color w:val="404040" w:themeColor="text1" w:themeTint="BF"/>
          <w:sz w:val="21"/>
          <w:szCs w:val="21"/>
        </w:rPr>
        <w:t>os componentes se enumeran o eximen del listado.</w:t>
      </w:r>
    </w:p>
    <w:p w14:paraId="36405620" w14:textId="77777777" w:rsidR="008F2E53" w:rsidRPr="007A1456" w:rsidRDefault="00130613" w:rsidP="007A1456">
      <w:pPr>
        <w:spacing w:line="210" w:lineRule="exact"/>
        <w:ind w:left="1134"/>
        <w:jc w:val="both"/>
        <w:rPr>
          <w:rFonts w:asciiTheme="minorHAnsi" w:hAnsiTheme="minorHAnsi" w:cs="Myriad Pro"/>
          <w:color w:val="404040" w:themeColor="text1" w:themeTint="BF"/>
          <w:sz w:val="21"/>
          <w:szCs w:val="21"/>
        </w:rPr>
      </w:pPr>
      <w:r w:rsidRPr="007A1456">
        <w:rPr>
          <w:rFonts w:asciiTheme="minorHAnsi" w:hAnsiTheme="minorHAnsi" w:cs="Myriad Pro"/>
          <w:b/>
          <w:color w:val="404040" w:themeColor="text1" w:themeTint="BF"/>
          <w:sz w:val="21"/>
          <w:szCs w:val="21"/>
        </w:rPr>
        <w:t>U.S TSCA</w:t>
      </w:r>
      <w:r w:rsidRPr="007A1456">
        <w:rPr>
          <w:rFonts w:asciiTheme="minorHAnsi" w:hAnsiTheme="minorHAnsi" w:cs="Myriad Pro"/>
          <w:color w:val="404040" w:themeColor="text1" w:themeTint="BF"/>
          <w:sz w:val="21"/>
          <w:szCs w:val="21"/>
        </w:rPr>
        <w:br/>
        <w:t>N</w:t>
      </w:r>
      <w:r w:rsidR="008F2E53" w:rsidRPr="007A1456">
        <w:rPr>
          <w:rFonts w:asciiTheme="minorHAnsi" w:hAnsiTheme="minorHAnsi" w:cs="Myriad Pro"/>
          <w:color w:val="404040" w:themeColor="text1" w:themeTint="BF"/>
          <w:sz w:val="21"/>
          <w:szCs w:val="21"/>
        </w:rPr>
        <w:t>o hay componentes conforme a requisitos de la notificación de exportación de TSCA 12(b).</w:t>
      </w:r>
    </w:p>
    <w:p w14:paraId="5D34E09E" w14:textId="77777777" w:rsidR="008F2E53" w:rsidRPr="007A1456" w:rsidRDefault="008F2E53" w:rsidP="007A1456">
      <w:pPr>
        <w:spacing w:line="210" w:lineRule="exact"/>
        <w:ind w:left="1134"/>
        <w:jc w:val="both"/>
        <w:rPr>
          <w:rFonts w:asciiTheme="minorHAnsi" w:hAnsiTheme="minorHAnsi" w:cs="Myriad Pro"/>
          <w:b/>
          <w:color w:val="404040" w:themeColor="text1" w:themeTint="BF"/>
          <w:sz w:val="21"/>
          <w:szCs w:val="21"/>
          <w:u w:val="single"/>
        </w:rPr>
      </w:pPr>
      <w:r w:rsidRPr="007A1456">
        <w:rPr>
          <w:rFonts w:asciiTheme="minorHAnsi" w:hAnsiTheme="minorHAnsi" w:cs="Myriad Pro"/>
          <w:b/>
          <w:color w:val="404040" w:themeColor="text1" w:themeTint="BF"/>
          <w:sz w:val="21"/>
          <w:szCs w:val="21"/>
          <w:u w:val="single"/>
        </w:rPr>
        <w:t>Reglamentos canadienses:</w:t>
      </w:r>
      <w:r w:rsidR="00DC7436" w:rsidRPr="007A1456">
        <w:rPr>
          <w:rFonts w:asciiTheme="minorHAnsi" w:hAnsiTheme="minorHAnsi" w:cs="Myriad Pro"/>
          <w:b/>
          <w:color w:val="404040" w:themeColor="text1" w:themeTint="BF"/>
          <w:sz w:val="21"/>
          <w:szCs w:val="21"/>
          <w:u w:val="single"/>
        </w:rPr>
        <w:br/>
      </w:r>
      <w:r w:rsidRPr="007A1456">
        <w:rPr>
          <w:rFonts w:asciiTheme="minorHAnsi" w:hAnsiTheme="minorHAnsi" w:cs="Myriad Pro"/>
          <w:color w:val="404040" w:themeColor="text1" w:themeTint="BF"/>
          <w:sz w:val="21"/>
          <w:szCs w:val="21"/>
        </w:rPr>
        <w:t>Declaración de reglamento sobre productos controlados: este producto fue clasificado de acuerdo con los criterios de los CPR para definición de peligros y la MSDS contiene toda información exigida por los CPR.</w:t>
      </w:r>
    </w:p>
    <w:p w14:paraId="5099E2D1" w14:textId="77777777" w:rsidR="008F2E53" w:rsidRPr="00471EF2" w:rsidRDefault="00A52472" w:rsidP="007A1456">
      <w:pPr>
        <w:spacing w:line="210" w:lineRule="exact"/>
        <w:ind w:left="1134"/>
        <w:jc w:val="both"/>
        <w:rPr>
          <w:rFonts w:asciiTheme="minorHAnsi" w:hAnsiTheme="minorHAnsi" w:cs="Myriad Pro"/>
          <w:color w:val="404040" w:themeColor="text1" w:themeTint="BF"/>
          <w:szCs w:val="24"/>
        </w:rPr>
      </w:pPr>
      <w:r w:rsidRPr="007A1456">
        <w:rPr>
          <w:rFonts w:asciiTheme="minorHAnsi" w:hAnsiTheme="minorHAnsi" w:cs="Myriad Pro"/>
          <w:b/>
          <w:color w:val="404040" w:themeColor="text1" w:themeTint="BF"/>
          <w:sz w:val="21"/>
          <w:szCs w:val="21"/>
        </w:rPr>
        <w:t>Clasificación WHMIS:</w:t>
      </w:r>
      <w:r w:rsidRPr="007A1456">
        <w:rPr>
          <w:rFonts w:asciiTheme="minorHAnsi" w:hAnsiTheme="minorHAnsi" w:cs="Myriad Pro"/>
          <w:b/>
          <w:color w:val="404040" w:themeColor="text1" w:themeTint="BF"/>
          <w:sz w:val="21"/>
          <w:szCs w:val="21"/>
        </w:rPr>
        <w:br/>
      </w:r>
      <w:r w:rsidR="008F2E53" w:rsidRPr="007A1456">
        <w:rPr>
          <w:rFonts w:asciiTheme="minorHAnsi" w:hAnsiTheme="minorHAnsi" w:cs="Myriad Pro"/>
          <w:color w:val="404040" w:themeColor="text1" w:themeTint="BF"/>
          <w:sz w:val="21"/>
          <w:szCs w:val="21"/>
        </w:rPr>
        <w:t>No es producto controlado.</w:t>
      </w:r>
      <w:r w:rsidR="00B56CBB">
        <w:rPr>
          <w:rFonts w:asciiTheme="minorHAnsi" w:hAnsiTheme="minorHAnsi" w:cs="Myriad Pro"/>
          <w:sz w:val="24"/>
          <w:szCs w:val="24"/>
        </w:rPr>
        <w:br/>
      </w:r>
    </w:p>
    <w:p w14:paraId="3A9F4876" w14:textId="77777777" w:rsidR="003425EC" w:rsidRPr="00743F09" w:rsidRDefault="00A52472" w:rsidP="00A52472">
      <w:pPr>
        <w:pStyle w:val="Prrafodelista"/>
        <w:numPr>
          <w:ilvl w:val="0"/>
          <w:numId w:val="1"/>
        </w:numPr>
        <w:spacing w:line="240" w:lineRule="auto"/>
        <w:jc w:val="both"/>
        <w:rPr>
          <w:rFonts w:asciiTheme="minorHAnsi" w:hAnsiTheme="minorHAnsi" w:cs="Myriad Pro"/>
          <w:b/>
          <w:color w:val="006EB2"/>
          <w:sz w:val="28"/>
          <w:szCs w:val="24"/>
          <w:u w:val="single"/>
        </w:rPr>
      </w:pPr>
      <w:r w:rsidRPr="00743F09">
        <w:rPr>
          <w:rFonts w:asciiTheme="minorHAnsi" w:hAnsiTheme="minorHAnsi" w:cs="Myriad Pro"/>
          <w:b/>
          <w:color w:val="006EB2"/>
          <w:sz w:val="28"/>
          <w:szCs w:val="24"/>
          <w:u w:val="single"/>
        </w:rPr>
        <w:t>Otras informaciones</w:t>
      </w:r>
    </w:p>
    <w:p w14:paraId="5686EBD4" w14:textId="4A2010DD" w:rsidR="008F2E53" w:rsidRPr="00A52472" w:rsidRDefault="008F2E53" w:rsidP="00CA4231">
      <w:pPr>
        <w:spacing w:line="220" w:lineRule="exact"/>
        <w:ind w:left="709"/>
        <w:jc w:val="both"/>
        <w:rPr>
          <w:rFonts w:asciiTheme="minorHAnsi" w:hAnsiTheme="minorHAnsi" w:cs="Myriad Pro"/>
          <w:b/>
          <w:color w:val="404040" w:themeColor="text1" w:themeTint="BF"/>
          <w:szCs w:val="24"/>
        </w:rPr>
      </w:pPr>
      <w:r w:rsidRPr="00A52472">
        <w:rPr>
          <w:rFonts w:asciiTheme="minorHAnsi" w:hAnsiTheme="minorHAnsi" w:cs="Myriad Pro"/>
          <w:b/>
          <w:color w:val="404040" w:themeColor="text1" w:themeTint="BF"/>
          <w:szCs w:val="24"/>
        </w:rPr>
        <w:t>Otros dato</w:t>
      </w:r>
      <w:r w:rsidR="00A853F9" w:rsidRPr="00A52472">
        <w:rPr>
          <w:rFonts w:asciiTheme="minorHAnsi" w:hAnsiTheme="minorHAnsi" w:cs="Myriad Pro"/>
          <w:b/>
          <w:color w:val="404040" w:themeColor="text1" w:themeTint="BF"/>
          <w:szCs w:val="24"/>
        </w:rPr>
        <w:t>s</w:t>
      </w:r>
      <w:r w:rsidRPr="00A52472">
        <w:rPr>
          <w:rFonts w:asciiTheme="minorHAnsi" w:hAnsiTheme="minorHAnsi" w:cs="Myriad Pro"/>
          <w:b/>
          <w:color w:val="404040" w:themeColor="text1" w:themeTint="BF"/>
          <w:szCs w:val="24"/>
        </w:rPr>
        <w:t>:</w:t>
      </w:r>
      <w:r w:rsidR="00CA4231">
        <w:rPr>
          <w:rFonts w:asciiTheme="minorHAnsi" w:hAnsiTheme="minorHAnsi" w:cs="Myriad Pro"/>
          <w:b/>
          <w:color w:val="404040" w:themeColor="text1" w:themeTint="BF"/>
          <w:szCs w:val="24"/>
        </w:rPr>
        <w:br/>
      </w:r>
      <w:r w:rsidRPr="00CA4231">
        <w:rPr>
          <w:rFonts w:asciiTheme="minorHAnsi" w:hAnsiTheme="minorHAnsi" w:cs="Myriad Pro"/>
          <w:color w:val="404040" w:themeColor="text1" w:themeTint="BF"/>
          <w:sz w:val="21"/>
          <w:szCs w:val="21"/>
        </w:rPr>
        <w:t>La Hoja de Seguridad MSDS es una herramienta de la comunicación del peligro y se debe utilizar para asistir en la evaluación de riesgo. Muchos factores determinan si los peligros divulgados son riesgos en el lugar de trabajo u otras localidades. Los riesgos se pueden determinar por referencia a los escenarios de las exposiciones. La escala del uso, de la frecuencia del uso y de los controles actuales o disponibles de la ingeniería debe ser considerada.</w:t>
      </w:r>
    </w:p>
    <w:p w14:paraId="7A8C68FE" w14:textId="1ABCBA61" w:rsidR="00244301" w:rsidRPr="00CA4231" w:rsidRDefault="008F2E53" w:rsidP="00CA4231">
      <w:pPr>
        <w:spacing w:line="220" w:lineRule="exact"/>
        <w:ind w:left="709"/>
        <w:jc w:val="both"/>
        <w:rPr>
          <w:rFonts w:asciiTheme="minorHAnsi" w:hAnsiTheme="minorHAnsi" w:cs="Myriad Pro"/>
          <w:b/>
          <w:color w:val="404040" w:themeColor="text1" w:themeTint="BF"/>
          <w:sz w:val="21"/>
          <w:szCs w:val="21"/>
        </w:rPr>
      </w:pPr>
      <w:r w:rsidRPr="00A52472">
        <w:rPr>
          <w:rFonts w:asciiTheme="minorHAnsi" w:hAnsiTheme="minorHAnsi" w:cs="Myriad Pro"/>
          <w:b/>
          <w:color w:val="404040" w:themeColor="text1" w:themeTint="BF"/>
          <w:szCs w:val="24"/>
        </w:rPr>
        <w:t>Rectificación:</w:t>
      </w:r>
      <w:r w:rsidR="00CA4231">
        <w:rPr>
          <w:rFonts w:asciiTheme="minorHAnsi" w:hAnsiTheme="minorHAnsi" w:cs="Myriad Pro"/>
          <w:b/>
          <w:color w:val="404040" w:themeColor="text1" w:themeTint="BF"/>
          <w:szCs w:val="24"/>
        </w:rPr>
        <w:br/>
      </w:r>
      <w:r w:rsidRPr="00CA4231">
        <w:rPr>
          <w:rFonts w:asciiTheme="minorHAnsi" w:hAnsiTheme="minorHAnsi" w:cs="Myriad Pro"/>
          <w:color w:val="404040" w:themeColor="text1" w:themeTint="BF"/>
          <w:sz w:val="21"/>
          <w:szCs w:val="21"/>
        </w:rPr>
        <w:t xml:space="preserve">Esta MSDS se suministra independientemente de la venta del producto, aunque se haya hecho todo lo posible para describir este producto de manera precisa, parte de los datos fueron obtenidos de fuentes que obran fuera de nuestra supervisión directa. No podemos hacer ninguna afirmación en cuanto a la confiabilidad o el carácter completo de esa información, por lo </w:t>
      </w:r>
      <w:proofErr w:type="gramStart"/>
      <w:r w:rsidRPr="00CA4231">
        <w:rPr>
          <w:rFonts w:asciiTheme="minorHAnsi" w:hAnsiTheme="minorHAnsi" w:cs="Myriad Pro"/>
          <w:color w:val="404040" w:themeColor="text1" w:themeTint="BF"/>
          <w:sz w:val="21"/>
          <w:szCs w:val="21"/>
        </w:rPr>
        <w:t>tanto</w:t>
      </w:r>
      <w:proofErr w:type="gramEnd"/>
      <w:r w:rsidRPr="00CA4231">
        <w:rPr>
          <w:rFonts w:asciiTheme="minorHAnsi" w:hAnsiTheme="minorHAnsi" w:cs="Myriad Pro"/>
          <w:color w:val="404040" w:themeColor="text1" w:themeTint="BF"/>
          <w:sz w:val="21"/>
          <w:szCs w:val="21"/>
        </w:rPr>
        <w:t xml:space="preserve"> el usuario puede confiar en la misma por su propia cuenta y riesgo. No hemos hecho ningún esfuerzo por censurar u ocultar los aspectos perjudiciales de este producto, debido a que no podemos prever ni controlar las condiciones en las cuales esta información y este producto serán utilizados, no garantizamos de ninguna manera que las precauciones que hemos sugerido, serán adecuadas para todos los individuos y/o situaciones. Cada usuario de este producto tiene la obligación de cumplir con los requisitos de todas las leyes aplicables respecto al uso y a la eliminación de este producto. Se asumirá información adicional para ayudar al usuario, a petición de este, sin embargo, mediante la presente no se emite ninguna garantía, ya sea expresa o implícita, ni se asume ninguna responsabilidad de ningún tipo de relación con este producto o la infor</w:t>
      </w:r>
      <w:r w:rsidR="00B56CBB" w:rsidRPr="00CA4231">
        <w:rPr>
          <w:rFonts w:asciiTheme="minorHAnsi" w:hAnsiTheme="minorHAnsi" w:cs="Myriad Pro"/>
          <w:color w:val="404040" w:themeColor="text1" w:themeTint="BF"/>
          <w:sz w:val="21"/>
          <w:szCs w:val="21"/>
        </w:rPr>
        <w:t xml:space="preserve">mación contenida en la presente. </w:t>
      </w:r>
    </w:p>
    <w:sectPr w:rsidR="00244301" w:rsidRPr="00CA4231" w:rsidSect="007A1456">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263" w:right="1304" w:bottom="232" w:left="1304" w:header="720" w:footer="737" w:gutter="0"/>
      <w:cols w:space="1701"/>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4C25E" w14:textId="77777777" w:rsidR="00D152F6" w:rsidRDefault="00D152F6" w:rsidP="00A60F4C">
      <w:pPr>
        <w:spacing w:after="0" w:line="240" w:lineRule="auto"/>
      </w:pPr>
      <w:r>
        <w:separator/>
      </w:r>
    </w:p>
  </w:endnote>
  <w:endnote w:type="continuationSeparator" w:id="0">
    <w:p w14:paraId="668521EE" w14:textId="77777777" w:rsidR="00D152F6" w:rsidRDefault="00D152F6" w:rsidP="00A6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C946" w14:textId="77777777" w:rsidR="00251F4B" w:rsidRDefault="00251F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84CF2" w14:textId="5998F728" w:rsidR="00A6269B" w:rsidRDefault="00A6269B">
    <w:pPr>
      <w:pStyle w:val="Piedepgina"/>
    </w:pPr>
    <w:r w:rsidRPr="007A1456">
      <w:rPr>
        <w:noProof/>
        <w:lang w:val="en-US"/>
      </w:rPr>
      <mc:AlternateContent>
        <mc:Choice Requires="wps">
          <w:drawing>
            <wp:anchor distT="0" distB="0" distL="114300" distR="114300" simplePos="0" relativeHeight="251684864" behindDoc="0" locked="0" layoutInCell="1" allowOverlap="1" wp14:anchorId="4A3368D2" wp14:editId="20F7D41F">
              <wp:simplePos x="0" y="0"/>
              <wp:positionH relativeFrom="column">
                <wp:posOffset>-827405</wp:posOffset>
              </wp:positionH>
              <wp:positionV relativeFrom="paragraph">
                <wp:posOffset>271915</wp:posOffset>
              </wp:positionV>
              <wp:extent cx="7743190" cy="841375"/>
              <wp:effectExtent l="0" t="0" r="0" b="0"/>
              <wp:wrapNone/>
              <wp:docPr id="4" name="Rectángulo 4"/>
              <wp:cNvGraphicFramePr/>
              <a:graphic xmlns:a="http://schemas.openxmlformats.org/drawingml/2006/main">
                <a:graphicData uri="http://schemas.microsoft.com/office/word/2010/wordprocessingShape">
                  <wps:wsp>
                    <wps:cNvSpPr/>
                    <wps:spPr>
                      <a:xfrm>
                        <a:off x="0" y="0"/>
                        <a:ext cx="7743190" cy="841375"/>
                      </a:xfrm>
                      <a:prstGeom prst="rect">
                        <a:avLst/>
                      </a:prstGeom>
                      <a:solidFill>
                        <a:srgbClr val="006EB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68EC3F" id="Rectángulo 4" o:spid="_x0000_s1026" style="position:absolute;margin-left:-65.15pt;margin-top:21.4pt;width:609.7pt;height:6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" fillcolor="#006eb2" stroked="f" strokeweight="2pt"/>
          </w:pict>
        </mc:Fallback>
      </mc:AlternateContent>
    </w:r>
  </w:p>
  <w:p w14:paraId="0CFCAEE4" w14:textId="31725A08" w:rsidR="00A6269B" w:rsidRPr="00E839B1" w:rsidRDefault="00A6269B">
    <w:pPr>
      <w:pStyle w:val="Piedepgina"/>
      <w:rPr>
        <w:lang w:val="en-US"/>
      </w:rPr>
    </w:pPr>
    <w:r w:rsidRPr="007A1456">
      <w:rPr>
        <w:noProof/>
        <w:lang w:val="en-US"/>
      </w:rPr>
      <mc:AlternateContent>
        <mc:Choice Requires="wps">
          <w:drawing>
            <wp:anchor distT="0" distB="0" distL="114300" distR="114300" simplePos="0" relativeHeight="251686912" behindDoc="0" locked="0" layoutInCell="1" allowOverlap="1" wp14:anchorId="60FDB3AA" wp14:editId="0718F1DA">
              <wp:simplePos x="0" y="0"/>
              <wp:positionH relativeFrom="column">
                <wp:posOffset>-255905</wp:posOffset>
              </wp:positionH>
              <wp:positionV relativeFrom="paragraph">
                <wp:posOffset>227965</wp:posOffset>
              </wp:positionV>
              <wp:extent cx="3162300" cy="276225"/>
              <wp:effectExtent l="0" t="0" r="0" b="0"/>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76225"/>
                      </a:xfrm>
                      <a:prstGeom prst="rect">
                        <a:avLst/>
                      </a:prstGeom>
                      <a:noFill/>
                      <a:ln w="9525">
                        <a:noFill/>
                        <a:miter lim="800000"/>
                        <a:headEnd/>
                        <a:tailEnd/>
                      </a:ln>
                    </wps:spPr>
                    <wps:txbx>
                      <w:txbxContent>
                        <w:p w14:paraId="038F7B6E" w14:textId="77777777" w:rsidR="00A6269B" w:rsidRDefault="00D152F6" w:rsidP="007A1456">
                          <w:hyperlink r:id="rId1" w:history="1">
                            <w:r w:rsidR="00A6269B">
                              <w:rPr>
                                <w:rStyle w:val="Hipervnculo"/>
                                <w:b/>
                                <w:color w:val="FFFFFF" w:themeColor="background1"/>
                                <w:sz w:val="20"/>
                                <w:lang w:val="en-US"/>
                              </w:rPr>
                              <w:t>www.coretech.com.pe</w:t>
                            </w:r>
                          </w:hyperlink>
                          <w:r w:rsidR="00A6269B">
                            <w:rPr>
                              <w:b/>
                              <w:color w:val="FFFFFF" w:themeColor="background1"/>
                              <w:sz w:val="20"/>
                              <w:lang w:val="en-US"/>
                            </w:rPr>
                            <w:t xml:space="preserve"> / </w:t>
                          </w:r>
                          <w:hyperlink r:id="rId2" w:history="1">
                            <w:r w:rsidR="00A6269B">
                              <w:rPr>
                                <w:rStyle w:val="Hipervnculo"/>
                                <w:b/>
                                <w:color w:val="FFFFFF" w:themeColor="background1"/>
                                <w:sz w:val="20"/>
                                <w:lang w:val="en-US"/>
                              </w:rPr>
                              <w:t>qdf.support@coretech.com.pe</w:t>
                            </w:r>
                          </w:hyperlink>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0FDB3AA" id="_x0000_t202" coordsize="21600,21600" o:spt="202" path="m,l,21600r21600,l21600,xe">
              <v:stroke joinstyle="miter"/>
              <v:path gradientshapeok="t" o:connecttype="rect"/>
            </v:shapetype>
            <v:shape id="Cuadro de texto 217" o:spid="_x0000_s1026" type="#_x0000_t202" style="position:absolute;margin-left:-20.15pt;margin-top:17.95pt;width:249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" filled="f" stroked="f">
              <v:textbox>
                <w:txbxContent>
                  <w:p w14:paraId="038F7B6E" w14:textId="77777777" w:rsidR="00A6269B" w:rsidRDefault="00A6269B" w:rsidP="007A1456">
                    <w:hyperlink r:id="rId3" w:history="1">
                      <w:r>
                        <w:rPr>
                          <w:rStyle w:val="Hipervnculo"/>
                          <w:b/>
                          <w:color w:val="FFFFFF" w:themeColor="background1"/>
                          <w:sz w:val="20"/>
                          <w:lang w:val="en-US"/>
                        </w:rPr>
                        <w:t>www.coretech.com.pe</w:t>
                      </w:r>
                    </w:hyperlink>
                    <w:r>
                      <w:rPr>
                        <w:b/>
                        <w:color w:val="FFFFFF" w:themeColor="background1"/>
                        <w:sz w:val="20"/>
                        <w:lang w:val="en-US"/>
                      </w:rPr>
                      <w:t xml:space="preserve"> / </w:t>
                    </w:r>
                    <w:hyperlink r:id="rId4" w:history="1">
                      <w:r>
                        <w:rPr>
                          <w:rStyle w:val="Hipervnculo"/>
                          <w:b/>
                          <w:color w:val="FFFFFF" w:themeColor="background1"/>
                          <w:sz w:val="20"/>
                          <w:lang w:val="en-US"/>
                        </w:rPr>
                        <w:t>qdf.support@coretech.com.pe</w:t>
                      </w:r>
                    </w:hyperlink>
                  </w:p>
                </w:txbxContent>
              </v:textbox>
            </v:shape>
          </w:pict>
        </mc:Fallback>
      </mc:AlternateContent>
    </w:r>
    <w:r w:rsidRPr="007A1456">
      <w:rPr>
        <w:noProof/>
        <w:lang w:val="en-US"/>
      </w:rPr>
      <w:drawing>
        <wp:anchor distT="0" distB="0" distL="114300" distR="114300" simplePos="0" relativeHeight="251685888" behindDoc="0" locked="0" layoutInCell="1" allowOverlap="1" wp14:anchorId="5F0018B1" wp14:editId="1AC16703">
          <wp:simplePos x="0" y="0"/>
          <wp:positionH relativeFrom="column">
            <wp:posOffset>4391065</wp:posOffset>
          </wp:positionH>
          <wp:positionV relativeFrom="paragraph">
            <wp:posOffset>161475</wp:posOffset>
          </wp:positionV>
          <wp:extent cx="2016125" cy="388620"/>
          <wp:effectExtent l="0" t="0" r="317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6125" cy="3886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203C8" w14:textId="77777777" w:rsidR="00251F4B" w:rsidRDefault="00251F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218C7" w14:textId="77777777" w:rsidR="00D152F6" w:rsidRDefault="00D152F6" w:rsidP="00A60F4C">
      <w:pPr>
        <w:spacing w:after="0" w:line="240" w:lineRule="auto"/>
      </w:pPr>
      <w:r>
        <w:separator/>
      </w:r>
    </w:p>
  </w:footnote>
  <w:footnote w:type="continuationSeparator" w:id="0">
    <w:p w14:paraId="5BC60D9A" w14:textId="77777777" w:rsidR="00D152F6" w:rsidRDefault="00D152F6" w:rsidP="00A60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5C704" w14:textId="77777777" w:rsidR="00251F4B" w:rsidRDefault="00251F4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DDD9D" w14:textId="163720DE" w:rsidR="00A6269B" w:rsidRDefault="00A6269B" w:rsidP="00775B7E">
    <w:pPr>
      <w:pStyle w:val="Encabezado"/>
      <w:tabs>
        <w:tab w:val="clear" w:pos="4252"/>
        <w:tab w:val="clear" w:pos="8504"/>
        <w:tab w:val="left" w:pos="6440"/>
      </w:tabs>
    </w:pPr>
    <w:r>
      <w:rPr>
        <w:rFonts w:asciiTheme="minorHAnsi" w:hAnsiTheme="minorHAnsi" w:cs="Myriad Pro"/>
        <w:b/>
        <w:noProof/>
        <w:color w:val="0065A3"/>
        <w:sz w:val="56"/>
        <w:szCs w:val="32"/>
        <w:lang w:val="es-PE" w:eastAsia="es-PE"/>
      </w:rPr>
      <w:drawing>
        <wp:anchor distT="0" distB="0" distL="114300" distR="114300" simplePos="0" relativeHeight="251674624" behindDoc="0" locked="0" layoutInCell="1" allowOverlap="1" wp14:anchorId="2D9D0764" wp14:editId="7C31461D">
          <wp:simplePos x="0" y="0"/>
          <wp:positionH relativeFrom="column">
            <wp:posOffset>-27940</wp:posOffset>
          </wp:positionH>
          <wp:positionV relativeFrom="paragraph">
            <wp:posOffset>-57150</wp:posOffset>
          </wp:positionV>
          <wp:extent cx="763270" cy="742950"/>
          <wp:effectExtent l="0" t="0" r="0"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illing_Fluids.png"/>
                  <pic:cNvPicPr/>
                </pic:nvPicPr>
                <pic:blipFill rotWithShape="1">
                  <a:blip r:embed="rId1">
                    <a:extLst>
                      <a:ext uri="{28A0092B-C50C-407E-A947-70E740481C1C}">
                        <a14:useLocalDpi xmlns:a14="http://schemas.microsoft.com/office/drawing/2010/main" val="0"/>
                      </a:ext>
                    </a:extLst>
                  </a:blip>
                  <a:srcRect l="6938" t="6350" r="7493" b="7937"/>
                  <a:stretch/>
                </pic:blipFill>
                <pic:spPr bwMode="auto">
                  <a:xfrm>
                    <a:off x="0" y="0"/>
                    <a:ext cx="763270" cy="74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5B7E">
      <w:tab/>
    </w:r>
  </w:p>
  <w:p w14:paraId="0DBBC334" w14:textId="77777777" w:rsidR="00A6269B" w:rsidRDefault="00A6269B" w:rsidP="00523B15">
    <w:pPr>
      <w:pStyle w:val="Encabezado"/>
      <w:tabs>
        <w:tab w:val="clear" w:pos="4252"/>
        <w:tab w:val="clear" w:pos="8504"/>
        <w:tab w:val="left" w:pos="235"/>
        <w:tab w:val="left" w:pos="367"/>
        <w:tab w:val="left" w:pos="3030"/>
        <w:tab w:val="left" w:pos="7802"/>
      </w:tabs>
      <w:jc w:val="both"/>
    </w:pPr>
    <w:r>
      <w:tab/>
    </w:r>
    <w:r>
      <w:tab/>
    </w:r>
    <w:r>
      <w:tab/>
    </w:r>
    <w:r>
      <w:tab/>
    </w:r>
  </w:p>
  <w:p w14:paraId="773C5C68" w14:textId="5BE7C7A7" w:rsidR="00A6269B" w:rsidRPr="00D61C9C" w:rsidRDefault="00C23FB9" w:rsidP="005155BF">
    <w:pPr>
      <w:pStyle w:val="Encabezado"/>
      <w:tabs>
        <w:tab w:val="clear" w:pos="4252"/>
        <w:tab w:val="clear" w:pos="8504"/>
        <w:tab w:val="left" w:pos="235"/>
        <w:tab w:val="left" w:pos="367"/>
        <w:tab w:val="left" w:pos="7802"/>
      </w:tabs>
      <w:spacing w:line="240" w:lineRule="auto"/>
      <w:jc w:val="center"/>
      <w:rPr>
        <w:u w:val="single"/>
      </w:rPr>
    </w:pPr>
    <w:r>
      <w:rPr>
        <w:rFonts w:asciiTheme="minorHAnsi" w:hAnsiTheme="minorHAnsi" w:cs="Myriad Pro"/>
        <w:b/>
        <w:noProof/>
        <w:color w:val="0065A3"/>
        <w:sz w:val="56"/>
        <w:szCs w:val="32"/>
        <w:lang w:val="es-PE" w:eastAsia="es-PE"/>
      </w:rPr>
      <w:drawing>
        <wp:anchor distT="0" distB="0" distL="114300" distR="114300" simplePos="0" relativeHeight="251682816" behindDoc="0" locked="0" layoutInCell="1" allowOverlap="1" wp14:anchorId="095BCEFC" wp14:editId="095F8CD5">
          <wp:simplePos x="0" y="0"/>
          <wp:positionH relativeFrom="column">
            <wp:posOffset>2219960</wp:posOffset>
          </wp:positionH>
          <wp:positionV relativeFrom="paragraph">
            <wp:posOffset>432435</wp:posOffset>
          </wp:positionV>
          <wp:extent cx="1212850" cy="446405"/>
          <wp:effectExtent l="0" t="0" r="6350" b="0"/>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ULO_Core_Link.jpg"/>
                  <pic:cNvPicPr/>
                </pic:nvPicPr>
                <pic:blipFill>
                  <a:blip r:embed="rId2"/>
                  <a:stretch>
                    <a:fillRect/>
                  </a:stretch>
                </pic:blipFill>
                <pic:spPr>
                  <a:xfrm>
                    <a:off x="0" y="0"/>
                    <a:ext cx="1212850" cy="446405"/>
                  </a:xfrm>
                  <a:prstGeom prst="rect">
                    <a:avLst/>
                  </a:prstGeom>
                </pic:spPr>
              </pic:pic>
            </a:graphicData>
          </a:graphic>
          <wp14:sizeRelH relativeFrom="margin">
            <wp14:pctWidth>0</wp14:pctWidth>
          </wp14:sizeRelH>
          <wp14:sizeRelV relativeFrom="margin">
            <wp14:pctHeight>0</wp14:pctHeight>
          </wp14:sizeRelV>
        </wp:anchor>
      </w:drawing>
    </w:r>
    <w:r w:rsidR="00A6269B">
      <w:br/>
    </w:r>
    <w:r w:rsidR="00A6269B" w:rsidRPr="00D61C9C">
      <w:rPr>
        <w:color w:val="404040" w:themeColor="text1" w:themeTint="BF"/>
        <w:u w:val="single"/>
      </w:rPr>
      <w:t xml:space="preserve">MSDS # 10017              Ficha de Datos de Seguridad            Fecha de revisión: </w:t>
    </w:r>
    <w:r w:rsidR="00EE4226">
      <w:rPr>
        <w:color w:val="404040" w:themeColor="text1" w:themeTint="BF"/>
        <w:u w:val="single"/>
      </w:rPr>
      <w:t>1</w:t>
    </w:r>
    <w:bookmarkStart w:id="0" w:name="_GoBack"/>
    <w:bookmarkEnd w:id="0"/>
    <w:r w:rsidR="00251F4B">
      <w:rPr>
        <w:color w:val="404040" w:themeColor="text1" w:themeTint="BF"/>
        <w:u w:val="single"/>
      </w:rPr>
      <w:t>5</w:t>
    </w:r>
    <w:r w:rsidR="00A6269B" w:rsidRPr="00D61C9C">
      <w:rPr>
        <w:color w:val="404040" w:themeColor="text1" w:themeTint="BF"/>
        <w:u w:val="single"/>
      </w:rPr>
      <w:t>/</w:t>
    </w:r>
    <w:r w:rsidR="00251F4B">
      <w:rPr>
        <w:color w:val="404040" w:themeColor="text1" w:themeTint="BF"/>
        <w:u w:val="single"/>
      </w:rPr>
      <w:t>1</w:t>
    </w:r>
    <w:r w:rsidR="00EE4226">
      <w:rPr>
        <w:color w:val="404040" w:themeColor="text1" w:themeTint="BF"/>
        <w:u w:val="single"/>
      </w:rPr>
      <w:t>2</w:t>
    </w:r>
    <w:r w:rsidR="00A6269B" w:rsidRPr="00D61C9C">
      <w:rPr>
        <w:color w:val="404040" w:themeColor="text1" w:themeTint="BF"/>
        <w:u w:val="single"/>
      </w:rPr>
      <w:t>/20</w:t>
    </w:r>
    <w:r w:rsidR="00A6269B">
      <w:rPr>
        <w:color w:val="404040" w:themeColor="text1" w:themeTint="BF"/>
        <w:u w:val="single"/>
      </w:rPr>
      <w:t>2</w:t>
    </w:r>
    <w:r>
      <w:rPr>
        <w:color w:val="404040" w:themeColor="text1" w:themeTint="BF"/>
        <w:u w:val="single"/>
      </w:rPr>
      <w:t>3</w:t>
    </w:r>
  </w:p>
  <w:p w14:paraId="61B1FCA9" w14:textId="5AE46FC3" w:rsidR="00A6269B" w:rsidRPr="008772D6" w:rsidRDefault="00A6269B" w:rsidP="008772D6">
    <w:pPr>
      <w:pStyle w:val="Encabezado"/>
      <w:tabs>
        <w:tab w:val="clear" w:pos="4252"/>
        <w:tab w:val="clear" w:pos="8504"/>
        <w:tab w:val="left" w:pos="235"/>
        <w:tab w:val="left" w:pos="367"/>
        <w:tab w:val="center" w:pos="4656"/>
        <w:tab w:val="left" w:pos="7635"/>
        <w:tab w:val="left" w:pos="7802"/>
      </w:tabs>
      <w:spacing w:line="240" w:lineRule="auto"/>
      <w:rPr>
        <w:sz w:val="32"/>
      </w:rPr>
    </w:pPr>
    <w:r>
      <w:rPr>
        <w:b/>
        <w:sz w:val="32"/>
      </w:rPr>
      <w:t xml:space="preserve">         </w:t>
    </w:r>
    <w:r w:rsidRPr="008772D6">
      <w:rPr>
        <w:b/>
        <w:sz w:val="32"/>
      </w:rPr>
      <w:t>Nombre Comercial:</w:t>
    </w:r>
    <w:r>
      <w:rPr>
        <w:b/>
        <w:sz w:val="32"/>
      </w:rPr>
      <w:t xml:space="preserve"> </w:t>
    </w:r>
    <w:r w:rsidRPr="005336D2">
      <w:rPr>
        <w:rFonts w:asciiTheme="minorHAnsi" w:hAnsiTheme="minorHAnsi" w:cs="Myriad Pro"/>
        <w:b/>
        <w:noProof/>
        <w:color w:val="0065A3"/>
        <w:sz w:val="56"/>
        <w:szCs w:val="32"/>
        <w:lang w:val="es-PE" w:eastAsia="es-PE"/>
      </w:rPr>
      <w:t xml:space="preserve"> </w:t>
    </w:r>
    <w:r>
      <w:rPr>
        <w:b/>
        <w:sz w:val="32"/>
      </w:rPr>
      <w:tab/>
    </w:r>
  </w:p>
  <w:p w14:paraId="0436DB68" w14:textId="77777777" w:rsidR="00A6269B" w:rsidRPr="00010036" w:rsidRDefault="00A6269B" w:rsidP="00010036">
    <w:pPr>
      <w:pStyle w:val="Encabezado"/>
      <w:tabs>
        <w:tab w:val="clear" w:pos="4252"/>
        <w:tab w:val="clear" w:pos="8504"/>
        <w:tab w:val="left" w:pos="235"/>
        <w:tab w:val="left" w:pos="367"/>
        <w:tab w:val="left" w:pos="7802"/>
      </w:tabs>
      <w:spacing w:line="240" w:lineRule="auto"/>
      <w:jc w:val="both"/>
      <w:rPr>
        <w:b/>
      </w:rPr>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0BD65" w14:textId="77777777" w:rsidR="00251F4B" w:rsidRDefault="00251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9BA"/>
    <w:multiLevelType w:val="hybridMultilevel"/>
    <w:tmpl w:val="8E7A7FDA"/>
    <w:lvl w:ilvl="0" w:tplc="F382568A">
      <w:numFmt w:val="bullet"/>
      <w:lvlText w:val="•"/>
      <w:lvlJc w:val="left"/>
      <w:pPr>
        <w:ind w:left="1429" w:hanging="360"/>
      </w:pPr>
      <w:rPr>
        <w:rFonts w:ascii="Calibri" w:eastAsia="Times New Roman" w:hAnsi="Calibri" w:cs="Myriad Pro"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A5551C"/>
    <w:multiLevelType w:val="hybridMultilevel"/>
    <w:tmpl w:val="C7CA1F84"/>
    <w:lvl w:ilvl="0" w:tplc="F814BBD8">
      <w:numFmt w:val="bullet"/>
      <w:lvlText w:val="•"/>
      <w:lvlJc w:val="left"/>
      <w:pPr>
        <w:ind w:left="720" w:hanging="360"/>
      </w:pPr>
      <w:rPr>
        <w:rFonts w:hint="default"/>
        <w:lang w:val="en-US" w:eastAsia="en-US" w:bidi="en-US"/>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E0290D"/>
    <w:multiLevelType w:val="hybridMultilevel"/>
    <w:tmpl w:val="2466DC20"/>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 w15:restartNumberingAfterBreak="0">
    <w:nsid w:val="05302D43"/>
    <w:multiLevelType w:val="hybridMultilevel"/>
    <w:tmpl w:val="5AA26CE6"/>
    <w:lvl w:ilvl="0" w:tplc="280A0001">
      <w:start w:val="1"/>
      <w:numFmt w:val="bullet"/>
      <w:lvlText w:val=""/>
      <w:lvlJc w:val="left"/>
      <w:pPr>
        <w:ind w:left="2280" w:hanging="360"/>
      </w:pPr>
      <w:rPr>
        <w:rFonts w:ascii="Symbol" w:hAnsi="Symbol" w:hint="default"/>
      </w:rPr>
    </w:lvl>
    <w:lvl w:ilvl="1" w:tplc="280A0003" w:tentative="1">
      <w:start w:val="1"/>
      <w:numFmt w:val="bullet"/>
      <w:lvlText w:val="o"/>
      <w:lvlJc w:val="left"/>
      <w:pPr>
        <w:ind w:left="3000" w:hanging="360"/>
      </w:pPr>
      <w:rPr>
        <w:rFonts w:ascii="Courier New" w:hAnsi="Courier New" w:cs="Courier New" w:hint="default"/>
      </w:rPr>
    </w:lvl>
    <w:lvl w:ilvl="2" w:tplc="280A0005" w:tentative="1">
      <w:start w:val="1"/>
      <w:numFmt w:val="bullet"/>
      <w:lvlText w:val=""/>
      <w:lvlJc w:val="left"/>
      <w:pPr>
        <w:ind w:left="3720" w:hanging="360"/>
      </w:pPr>
      <w:rPr>
        <w:rFonts w:ascii="Wingdings" w:hAnsi="Wingdings" w:hint="default"/>
      </w:rPr>
    </w:lvl>
    <w:lvl w:ilvl="3" w:tplc="280A0001" w:tentative="1">
      <w:start w:val="1"/>
      <w:numFmt w:val="bullet"/>
      <w:lvlText w:val=""/>
      <w:lvlJc w:val="left"/>
      <w:pPr>
        <w:ind w:left="4440" w:hanging="360"/>
      </w:pPr>
      <w:rPr>
        <w:rFonts w:ascii="Symbol" w:hAnsi="Symbol" w:hint="default"/>
      </w:rPr>
    </w:lvl>
    <w:lvl w:ilvl="4" w:tplc="280A0003" w:tentative="1">
      <w:start w:val="1"/>
      <w:numFmt w:val="bullet"/>
      <w:lvlText w:val="o"/>
      <w:lvlJc w:val="left"/>
      <w:pPr>
        <w:ind w:left="5160" w:hanging="360"/>
      </w:pPr>
      <w:rPr>
        <w:rFonts w:ascii="Courier New" w:hAnsi="Courier New" w:cs="Courier New" w:hint="default"/>
      </w:rPr>
    </w:lvl>
    <w:lvl w:ilvl="5" w:tplc="280A0005" w:tentative="1">
      <w:start w:val="1"/>
      <w:numFmt w:val="bullet"/>
      <w:lvlText w:val=""/>
      <w:lvlJc w:val="left"/>
      <w:pPr>
        <w:ind w:left="5880" w:hanging="360"/>
      </w:pPr>
      <w:rPr>
        <w:rFonts w:ascii="Wingdings" w:hAnsi="Wingdings" w:hint="default"/>
      </w:rPr>
    </w:lvl>
    <w:lvl w:ilvl="6" w:tplc="280A0001" w:tentative="1">
      <w:start w:val="1"/>
      <w:numFmt w:val="bullet"/>
      <w:lvlText w:val=""/>
      <w:lvlJc w:val="left"/>
      <w:pPr>
        <w:ind w:left="6600" w:hanging="360"/>
      </w:pPr>
      <w:rPr>
        <w:rFonts w:ascii="Symbol" w:hAnsi="Symbol" w:hint="default"/>
      </w:rPr>
    </w:lvl>
    <w:lvl w:ilvl="7" w:tplc="280A0003" w:tentative="1">
      <w:start w:val="1"/>
      <w:numFmt w:val="bullet"/>
      <w:lvlText w:val="o"/>
      <w:lvlJc w:val="left"/>
      <w:pPr>
        <w:ind w:left="7320" w:hanging="360"/>
      </w:pPr>
      <w:rPr>
        <w:rFonts w:ascii="Courier New" w:hAnsi="Courier New" w:cs="Courier New" w:hint="default"/>
      </w:rPr>
    </w:lvl>
    <w:lvl w:ilvl="8" w:tplc="280A0005" w:tentative="1">
      <w:start w:val="1"/>
      <w:numFmt w:val="bullet"/>
      <w:lvlText w:val=""/>
      <w:lvlJc w:val="left"/>
      <w:pPr>
        <w:ind w:left="8040" w:hanging="360"/>
      </w:pPr>
      <w:rPr>
        <w:rFonts w:ascii="Wingdings" w:hAnsi="Wingdings" w:hint="default"/>
      </w:rPr>
    </w:lvl>
  </w:abstractNum>
  <w:abstractNum w:abstractNumId="4" w15:restartNumberingAfterBreak="0">
    <w:nsid w:val="0CF6718E"/>
    <w:multiLevelType w:val="hybridMultilevel"/>
    <w:tmpl w:val="C3FACF76"/>
    <w:lvl w:ilvl="0" w:tplc="280A0001">
      <w:start w:val="1"/>
      <w:numFmt w:val="bullet"/>
      <w:lvlText w:val=""/>
      <w:lvlJc w:val="left"/>
      <w:pPr>
        <w:ind w:left="720" w:hanging="360"/>
      </w:pPr>
      <w:rPr>
        <w:rFonts w:ascii="Symbol" w:hAnsi="Symbol" w:hint="default"/>
      </w:rPr>
    </w:lvl>
    <w:lvl w:ilvl="1" w:tplc="905A4662">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0E01F6E"/>
    <w:multiLevelType w:val="hybridMultilevel"/>
    <w:tmpl w:val="D7B26A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6352BB1"/>
    <w:multiLevelType w:val="hybridMultilevel"/>
    <w:tmpl w:val="E092F3BE"/>
    <w:lvl w:ilvl="0" w:tplc="F814BBD8">
      <w:numFmt w:val="bullet"/>
      <w:lvlText w:val="•"/>
      <w:lvlJc w:val="left"/>
      <w:pPr>
        <w:ind w:left="720" w:hanging="360"/>
      </w:pPr>
      <w:rPr>
        <w:rFonts w:hint="default"/>
        <w:lang w:val="en-US" w:eastAsia="en-US" w:bidi="en-US"/>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4EE035C"/>
    <w:multiLevelType w:val="hybridMultilevel"/>
    <w:tmpl w:val="372032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840557C"/>
    <w:multiLevelType w:val="hybridMultilevel"/>
    <w:tmpl w:val="9A427C1E"/>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9" w15:restartNumberingAfterBreak="0">
    <w:nsid w:val="32E65DBC"/>
    <w:multiLevelType w:val="hybridMultilevel"/>
    <w:tmpl w:val="038442AA"/>
    <w:lvl w:ilvl="0" w:tplc="A0E276E8">
      <w:numFmt w:val="bullet"/>
      <w:lvlText w:val="•"/>
      <w:lvlJc w:val="left"/>
      <w:pPr>
        <w:ind w:left="1440" w:hanging="720"/>
      </w:pPr>
      <w:rPr>
        <w:rFonts w:ascii="Calibri" w:eastAsia="Times New Roman"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350F4149"/>
    <w:multiLevelType w:val="hybridMultilevel"/>
    <w:tmpl w:val="AB2673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6A81CCE"/>
    <w:multiLevelType w:val="hybridMultilevel"/>
    <w:tmpl w:val="868C1474"/>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12" w15:restartNumberingAfterBreak="0">
    <w:nsid w:val="37F7443E"/>
    <w:multiLevelType w:val="hybridMultilevel"/>
    <w:tmpl w:val="64D6E2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D594E31"/>
    <w:multiLevelType w:val="hybridMultilevel"/>
    <w:tmpl w:val="F9D4F7D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41510CE7"/>
    <w:multiLevelType w:val="hybridMultilevel"/>
    <w:tmpl w:val="354E67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8D414EE"/>
    <w:multiLevelType w:val="hybridMultilevel"/>
    <w:tmpl w:val="2112074E"/>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6" w15:restartNumberingAfterBreak="0">
    <w:nsid w:val="665E01FA"/>
    <w:multiLevelType w:val="hybridMultilevel"/>
    <w:tmpl w:val="1EE20460"/>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7" w15:restartNumberingAfterBreak="0">
    <w:nsid w:val="67C11E6A"/>
    <w:multiLevelType w:val="hybridMultilevel"/>
    <w:tmpl w:val="1FFED90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8" w15:restartNumberingAfterBreak="0">
    <w:nsid w:val="6E3B2A56"/>
    <w:multiLevelType w:val="hybridMultilevel"/>
    <w:tmpl w:val="AFEA4AD4"/>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9" w15:restartNumberingAfterBreak="0">
    <w:nsid w:val="757B3A2D"/>
    <w:multiLevelType w:val="hybridMultilevel"/>
    <w:tmpl w:val="2C18F95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71B0CDB"/>
    <w:multiLevelType w:val="hybridMultilevel"/>
    <w:tmpl w:val="BEB26A06"/>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1" w15:restartNumberingAfterBreak="0">
    <w:nsid w:val="777C1B59"/>
    <w:multiLevelType w:val="hybridMultilevel"/>
    <w:tmpl w:val="D13EEEC0"/>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2" w15:restartNumberingAfterBreak="0">
    <w:nsid w:val="7D3C2DA7"/>
    <w:multiLevelType w:val="multilevel"/>
    <w:tmpl w:val="CFFEF60E"/>
    <w:lvl w:ilvl="0">
      <w:start w:val="1"/>
      <w:numFmt w:val="decimal"/>
      <w:lvlText w:val="%1."/>
      <w:lvlJc w:val="left"/>
      <w:pPr>
        <w:ind w:left="720" w:hanging="360"/>
      </w:pPr>
      <w:rPr>
        <w:rFonts w:hint="default"/>
        <w:b/>
        <w:color w:val="006EB2"/>
        <w:sz w:val="28"/>
      </w:rPr>
    </w:lvl>
    <w:lvl w:ilvl="1">
      <w:start w:val="2"/>
      <w:numFmt w:val="decimal"/>
      <w:isLgl/>
      <w:lvlText w:val="%1.%2"/>
      <w:lvlJc w:val="left"/>
      <w:pPr>
        <w:ind w:left="1159" w:hanging="45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592" w:hanging="1440"/>
      </w:pPr>
      <w:rPr>
        <w:rFonts w:hint="default"/>
        <w:b/>
      </w:rPr>
    </w:lvl>
  </w:abstractNum>
  <w:num w:numId="1">
    <w:abstractNumId w:val="22"/>
  </w:num>
  <w:num w:numId="2">
    <w:abstractNumId w:val="14"/>
  </w:num>
  <w:num w:numId="3">
    <w:abstractNumId w:val="12"/>
  </w:num>
  <w:num w:numId="4">
    <w:abstractNumId w:val="4"/>
  </w:num>
  <w:num w:numId="5">
    <w:abstractNumId w:val="5"/>
  </w:num>
  <w:num w:numId="6">
    <w:abstractNumId w:val="10"/>
  </w:num>
  <w:num w:numId="7">
    <w:abstractNumId w:val="9"/>
  </w:num>
  <w:num w:numId="8">
    <w:abstractNumId w:val="13"/>
  </w:num>
  <w:num w:numId="9">
    <w:abstractNumId w:val="1"/>
  </w:num>
  <w:num w:numId="10">
    <w:abstractNumId w:val="6"/>
  </w:num>
  <w:num w:numId="11">
    <w:abstractNumId w:val="18"/>
  </w:num>
  <w:num w:numId="12">
    <w:abstractNumId w:val="21"/>
  </w:num>
  <w:num w:numId="13">
    <w:abstractNumId w:val="20"/>
  </w:num>
  <w:num w:numId="14">
    <w:abstractNumId w:val="16"/>
  </w:num>
  <w:num w:numId="15">
    <w:abstractNumId w:val="7"/>
  </w:num>
  <w:num w:numId="16">
    <w:abstractNumId w:val="19"/>
  </w:num>
  <w:num w:numId="17">
    <w:abstractNumId w:val="8"/>
  </w:num>
  <w:num w:numId="18">
    <w:abstractNumId w:val="15"/>
  </w:num>
  <w:num w:numId="19">
    <w:abstractNumId w:val="3"/>
  </w:num>
  <w:num w:numId="20">
    <w:abstractNumId w:val="2"/>
  </w:num>
  <w:num w:numId="21">
    <w:abstractNumId w:val="0"/>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3A"/>
    <w:rsid w:val="00006875"/>
    <w:rsid w:val="00010036"/>
    <w:rsid w:val="00010D44"/>
    <w:rsid w:val="00011E55"/>
    <w:rsid w:val="00012FEF"/>
    <w:rsid w:val="00026A91"/>
    <w:rsid w:val="000541D1"/>
    <w:rsid w:val="00077335"/>
    <w:rsid w:val="000774E2"/>
    <w:rsid w:val="00082E21"/>
    <w:rsid w:val="000A1CE4"/>
    <w:rsid w:val="000A6DA0"/>
    <w:rsid w:val="000B20D5"/>
    <w:rsid w:val="000C160C"/>
    <w:rsid w:val="000C31DB"/>
    <w:rsid w:val="000C7EE6"/>
    <w:rsid w:val="000F65D7"/>
    <w:rsid w:val="00106BFF"/>
    <w:rsid w:val="00107AFC"/>
    <w:rsid w:val="001165AF"/>
    <w:rsid w:val="001210C8"/>
    <w:rsid w:val="00121B34"/>
    <w:rsid w:val="00123CBB"/>
    <w:rsid w:val="0012666C"/>
    <w:rsid w:val="00130613"/>
    <w:rsid w:val="00133D24"/>
    <w:rsid w:val="00141DEB"/>
    <w:rsid w:val="00145159"/>
    <w:rsid w:val="00146C6D"/>
    <w:rsid w:val="00152781"/>
    <w:rsid w:val="0015287A"/>
    <w:rsid w:val="00153556"/>
    <w:rsid w:val="0015651C"/>
    <w:rsid w:val="00162B20"/>
    <w:rsid w:val="00177946"/>
    <w:rsid w:val="00186160"/>
    <w:rsid w:val="0019456D"/>
    <w:rsid w:val="00196C63"/>
    <w:rsid w:val="001A4C7D"/>
    <w:rsid w:val="001B2FA6"/>
    <w:rsid w:val="001B382C"/>
    <w:rsid w:val="001C1C39"/>
    <w:rsid w:val="001D5D04"/>
    <w:rsid w:val="001E0705"/>
    <w:rsid w:val="001F5992"/>
    <w:rsid w:val="002018F8"/>
    <w:rsid w:val="0020686D"/>
    <w:rsid w:val="0021116D"/>
    <w:rsid w:val="0022001D"/>
    <w:rsid w:val="00220402"/>
    <w:rsid w:val="0022616C"/>
    <w:rsid w:val="00244301"/>
    <w:rsid w:val="0024545D"/>
    <w:rsid w:val="002454AB"/>
    <w:rsid w:val="0024623A"/>
    <w:rsid w:val="0024686B"/>
    <w:rsid w:val="00251F4B"/>
    <w:rsid w:val="002624F8"/>
    <w:rsid w:val="00271042"/>
    <w:rsid w:val="00271C54"/>
    <w:rsid w:val="00271F2F"/>
    <w:rsid w:val="002808CD"/>
    <w:rsid w:val="00281C52"/>
    <w:rsid w:val="002838EB"/>
    <w:rsid w:val="00287450"/>
    <w:rsid w:val="002914DF"/>
    <w:rsid w:val="002A07D0"/>
    <w:rsid w:val="002C4CB4"/>
    <w:rsid w:val="002D7D7F"/>
    <w:rsid w:val="002F056A"/>
    <w:rsid w:val="002F0BFA"/>
    <w:rsid w:val="002F0FCF"/>
    <w:rsid w:val="002F2708"/>
    <w:rsid w:val="00315C34"/>
    <w:rsid w:val="003204ED"/>
    <w:rsid w:val="00335E07"/>
    <w:rsid w:val="003425EC"/>
    <w:rsid w:val="00343C27"/>
    <w:rsid w:val="00351746"/>
    <w:rsid w:val="00361216"/>
    <w:rsid w:val="00372306"/>
    <w:rsid w:val="003750C6"/>
    <w:rsid w:val="00377A64"/>
    <w:rsid w:val="00383BC7"/>
    <w:rsid w:val="00387460"/>
    <w:rsid w:val="00392DBB"/>
    <w:rsid w:val="0039412F"/>
    <w:rsid w:val="00395110"/>
    <w:rsid w:val="003B3434"/>
    <w:rsid w:val="003B632A"/>
    <w:rsid w:val="003C0E70"/>
    <w:rsid w:val="003C2761"/>
    <w:rsid w:val="003C415B"/>
    <w:rsid w:val="003C4C67"/>
    <w:rsid w:val="003D6398"/>
    <w:rsid w:val="003E0BAA"/>
    <w:rsid w:val="003F6CD8"/>
    <w:rsid w:val="004013B1"/>
    <w:rsid w:val="00414645"/>
    <w:rsid w:val="00420649"/>
    <w:rsid w:val="00421179"/>
    <w:rsid w:val="00424053"/>
    <w:rsid w:val="00431CD6"/>
    <w:rsid w:val="00433BB2"/>
    <w:rsid w:val="00436FBF"/>
    <w:rsid w:val="00440C3F"/>
    <w:rsid w:val="0044184C"/>
    <w:rsid w:val="00446D22"/>
    <w:rsid w:val="00451C25"/>
    <w:rsid w:val="00460F11"/>
    <w:rsid w:val="00471EF2"/>
    <w:rsid w:val="00473B6B"/>
    <w:rsid w:val="00476982"/>
    <w:rsid w:val="0049062C"/>
    <w:rsid w:val="00497C77"/>
    <w:rsid w:val="004B1DC1"/>
    <w:rsid w:val="004C50B2"/>
    <w:rsid w:val="004D357C"/>
    <w:rsid w:val="004D3600"/>
    <w:rsid w:val="00500581"/>
    <w:rsid w:val="00504611"/>
    <w:rsid w:val="00505CAC"/>
    <w:rsid w:val="00510D81"/>
    <w:rsid w:val="00514304"/>
    <w:rsid w:val="005155BF"/>
    <w:rsid w:val="00523B15"/>
    <w:rsid w:val="00524C0D"/>
    <w:rsid w:val="00525C1E"/>
    <w:rsid w:val="005304C9"/>
    <w:rsid w:val="00533622"/>
    <w:rsid w:val="005336D2"/>
    <w:rsid w:val="005355ED"/>
    <w:rsid w:val="00535A21"/>
    <w:rsid w:val="005442E5"/>
    <w:rsid w:val="00550495"/>
    <w:rsid w:val="005519B9"/>
    <w:rsid w:val="005609ED"/>
    <w:rsid w:val="005611CB"/>
    <w:rsid w:val="00565B43"/>
    <w:rsid w:val="005757BE"/>
    <w:rsid w:val="00575F8B"/>
    <w:rsid w:val="00586D78"/>
    <w:rsid w:val="0059083B"/>
    <w:rsid w:val="00591761"/>
    <w:rsid w:val="005A3B28"/>
    <w:rsid w:val="005B59FC"/>
    <w:rsid w:val="005C0508"/>
    <w:rsid w:val="005C0632"/>
    <w:rsid w:val="005C46D5"/>
    <w:rsid w:val="005D7457"/>
    <w:rsid w:val="005E2727"/>
    <w:rsid w:val="005F61E3"/>
    <w:rsid w:val="005F79FB"/>
    <w:rsid w:val="00602408"/>
    <w:rsid w:val="00613BE8"/>
    <w:rsid w:val="00621392"/>
    <w:rsid w:val="00622542"/>
    <w:rsid w:val="0062404D"/>
    <w:rsid w:val="00637356"/>
    <w:rsid w:val="00637F49"/>
    <w:rsid w:val="00645AD3"/>
    <w:rsid w:val="00645F60"/>
    <w:rsid w:val="00647498"/>
    <w:rsid w:val="00666559"/>
    <w:rsid w:val="00666DBB"/>
    <w:rsid w:val="006708AE"/>
    <w:rsid w:val="0068636D"/>
    <w:rsid w:val="006A558E"/>
    <w:rsid w:val="006C6D4B"/>
    <w:rsid w:val="006D5540"/>
    <w:rsid w:val="006E0CDF"/>
    <w:rsid w:val="006E1547"/>
    <w:rsid w:val="006E2AC9"/>
    <w:rsid w:val="006E5130"/>
    <w:rsid w:val="006F0803"/>
    <w:rsid w:val="006F41DF"/>
    <w:rsid w:val="0070619A"/>
    <w:rsid w:val="007125F3"/>
    <w:rsid w:val="0072384C"/>
    <w:rsid w:val="00723F55"/>
    <w:rsid w:val="0072649F"/>
    <w:rsid w:val="007331A1"/>
    <w:rsid w:val="00733272"/>
    <w:rsid w:val="0073589A"/>
    <w:rsid w:val="00743F09"/>
    <w:rsid w:val="00747ADD"/>
    <w:rsid w:val="007516A2"/>
    <w:rsid w:val="00761BC7"/>
    <w:rsid w:val="00762F95"/>
    <w:rsid w:val="00764902"/>
    <w:rsid w:val="00765797"/>
    <w:rsid w:val="00765B36"/>
    <w:rsid w:val="007700C9"/>
    <w:rsid w:val="00772316"/>
    <w:rsid w:val="007733EF"/>
    <w:rsid w:val="00775B7E"/>
    <w:rsid w:val="007820A8"/>
    <w:rsid w:val="00783CFA"/>
    <w:rsid w:val="007919E3"/>
    <w:rsid w:val="00792D4B"/>
    <w:rsid w:val="007A1456"/>
    <w:rsid w:val="007A6F8D"/>
    <w:rsid w:val="007A75CF"/>
    <w:rsid w:val="007A7972"/>
    <w:rsid w:val="007C14F0"/>
    <w:rsid w:val="007C1A1E"/>
    <w:rsid w:val="007C225C"/>
    <w:rsid w:val="007C3E38"/>
    <w:rsid w:val="007D341A"/>
    <w:rsid w:val="007D35C5"/>
    <w:rsid w:val="007D558C"/>
    <w:rsid w:val="007D666D"/>
    <w:rsid w:val="007E5F5E"/>
    <w:rsid w:val="007F3DB2"/>
    <w:rsid w:val="00807472"/>
    <w:rsid w:val="00813EF7"/>
    <w:rsid w:val="00825088"/>
    <w:rsid w:val="008528E9"/>
    <w:rsid w:val="00852A4B"/>
    <w:rsid w:val="00856656"/>
    <w:rsid w:val="008772D6"/>
    <w:rsid w:val="008866ED"/>
    <w:rsid w:val="00887AB6"/>
    <w:rsid w:val="008C0F20"/>
    <w:rsid w:val="008E0F9E"/>
    <w:rsid w:val="008E2BE5"/>
    <w:rsid w:val="008E5472"/>
    <w:rsid w:val="008F2E53"/>
    <w:rsid w:val="008F3955"/>
    <w:rsid w:val="008F7DC0"/>
    <w:rsid w:val="00904D51"/>
    <w:rsid w:val="00910E61"/>
    <w:rsid w:val="00914FB6"/>
    <w:rsid w:val="00924BAB"/>
    <w:rsid w:val="00925301"/>
    <w:rsid w:val="009305AB"/>
    <w:rsid w:val="0093084A"/>
    <w:rsid w:val="00933DDA"/>
    <w:rsid w:val="009374F4"/>
    <w:rsid w:val="009409B4"/>
    <w:rsid w:val="00950A13"/>
    <w:rsid w:val="00953FBB"/>
    <w:rsid w:val="00956436"/>
    <w:rsid w:val="0097012D"/>
    <w:rsid w:val="009753E2"/>
    <w:rsid w:val="00975FC8"/>
    <w:rsid w:val="00976AF4"/>
    <w:rsid w:val="00986C11"/>
    <w:rsid w:val="009A5BC5"/>
    <w:rsid w:val="009B719F"/>
    <w:rsid w:val="009C767E"/>
    <w:rsid w:val="009E24BE"/>
    <w:rsid w:val="009E40B4"/>
    <w:rsid w:val="009F42E6"/>
    <w:rsid w:val="009F6267"/>
    <w:rsid w:val="00A0640A"/>
    <w:rsid w:val="00A26B6C"/>
    <w:rsid w:val="00A33402"/>
    <w:rsid w:val="00A374A3"/>
    <w:rsid w:val="00A41FB0"/>
    <w:rsid w:val="00A477C6"/>
    <w:rsid w:val="00A52472"/>
    <w:rsid w:val="00A54741"/>
    <w:rsid w:val="00A5600E"/>
    <w:rsid w:val="00A60F4C"/>
    <w:rsid w:val="00A621CE"/>
    <w:rsid w:val="00A6269B"/>
    <w:rsid w:val="00A63BED"/>
    <w:rsid w:val="00A653F8"/>
    <w:rsid w:val="00A853F9"/>
    <w:rsid w:val="00A86A05"/>
    <w:rsid w:val="00A95908"/>
    <w:rsid w:val="00A960E3"/>
    <w:rsid w:val="00A97C2A"/>
    <w:rsid w:val="00AA1B51"/>
    <w:rsid w:val="00AA53CE"/>
    <w:rsid w:val="00AC3113"/>
    <w:rsid w:val="00AD3AF2"/>
    <w:rsid w:val="00AE0A65"/>
    <w:rsid w:val="00AE13A8"/>
    <w:rsid w:val="00AF6A44"/>
    <w:rsid w:val="00B02E16"/>
    <w:rsid w:val="00B055B3"/>
    <w:rsid w:val="00B05C0B"/>
    <w:rsid w:val="00B06AFC"/>
    <w:rsid w:val="00B40309"/>
    <w:rsid w:val="00B56CBB"/>
    <w:rsid w:val="00B578AC"/>
    <w:rsid w:val="00B63F2F"/>
    <w:rsid w:val="00B83865"/>
    <w:rsid w:val="00B9181F"/>
    <w:rsid w:val="00B97366"/>
    <w:rsid w:val="00BA54D0"/>
    <w:rsid w:val="00BA5777"/>
    <w:rsid w:val="00BB3E86"/>
    <w:rsid w:val="00BC264F"/>
    <w:rsid w:val="00BC750D"/>
    <w:rsid w:val="00BD12DA"/>
    <w:rsid w:val="00BE0FC8"/>
    <w:rsid w:val="00BF19E7"/>
    <w:rsid w:val="00C11F33"/>
    <w:rsid w:val="00C23FB9"/>
    <w:rsid w:val="00C34ADB"/>
    <w:rsid w:val="00C477B4"/>
    <w:rsid w:val="00C5276E"/>
    <w:rsid w:val="00C663C3"/>
    <w:rsid w:val="00C70C81"/>
    <w:rsid w:val="00C74066"/>
    <w:rsid w:val="00C74862"/>
    <w:rsid w:val="00C8632A"/>
    <w:rsid w:val="00C86671"/>
    <w:rsid w:val="00C92248"/>
    <w:rsid w:val="00CA4231"/>
    <w:rsid w:val="00CA49A1"/>
    <w:rsid w:val="00CB11C8"/>
    <w:rsid w:val="00CB7969"/>
    <w:rsid w:val="00CC378F"/>
    <w:rsid w:val="00CD19BC"/>
    <w:rsid w:val="00CE4B4E"/>
    <w:rsid w:val="00CE55AB"/>
    <w:rsid w:val="00CE723F"/>
    <w:rsid w:val="00CF24EB"/>
    <w:rsid w:val="00CF49A6"/>
    <w:rsid w:val="00D0003A"/>
    <w:rsid w:val="00D02B0E"/>
    <w:rsid w:val="00D05A9C"/>
    <w:rsid w:val="00D152F6"/>
    <w:rsid w:val="00D30521"/>
    <w:rsid w:val="00D61C9C"/>
    <w:rsid w:val="00D6303B"/>
    <w:rsid w:val="00D67AA8"/>
    <w:rsid w:val="00D74E79"/>
    <w:rsid w:val="00D860FD"/>
    <w:rsid w:val="00D94ED9"/>
    <w:rsid w:val="00D96CA9"/>
    <w:rsid w:val="00DA085E"/>
    <w:rsid w:val="00DB3535"/>
    <w:rsid w:val="00DC2AF4"/>
    <w:rsid w:val="00DC7436"/>
    <w:rsid w:val="00DE7319"/>
    <w:rsid w:val="00DF46E5"/>
    <w:rsid w:val="00DF7FA6"/>
    <w:rsid w:val="00E1017C"/>
    <w:rsid w:val="00E13027"/>
    <w:rsid w:val="00E30533"/>
    <w:rsid w:val="00E306AB"/>
    <w:rsid w:val="00E366A8"/>
    <w:rsid w:val="00E46960"/>
    <w:rsid w:val="00E51BC6"/>
    <w:rsid w:val="00E51E1E"/>
    <w:rsid w:val="00E54A25"/>
    <w:rsid w:val="00E5578D"/>
    <w:rsid w:val="00E56450"/>
    <w:rsid w:val="00E621FF"/>
    <w:rsid w:val="00E62508"/>
    <w:rsid w:val="00E64783"/>
    <w:rsid w:val="00E65871"/>
    <w:rsid w:val="00E73BA2"/>
    <w:rsid w:val="00E76EB1"/>
    <w:rsid w:val="00E80007"/>
    <w:rsid w:val="00E83367"/>
    <w:rsid w:val="00E839B1"/>
    <w:rsid w:val="00E91588"/>
    <w:rsid w:val="00EA59D3"/>
    <w:rsid w:val="00EB2DA0"/>
    <w:rsid w:val="00EB40AF"/>
    <w:rsid w:val="00EC0966"/>
    <w:rsid w:val="00EC121A"/>
    <w:rsid w:val="00EC4314"/>
    <w:rsid w:val="00EE4226"/>
    <w:rsid w:val="00EE5DD3"/>
    <w:rsid w:val="00F002A5"/>
    <w:rsid w:val="00F078DC"/>
    <w:rsid w:val="00F10F7B"/>
    <w:rsid w:val="00F11460"/>
    <w:rsid w:val="00F13C50"/>
    <w:rsid w:val="00F35B2B"/>
    <w:rsid w:val="00F36240"/>
    <w:rsid w:val="00F40CF6"/>
    <w:rsid w:val="00F43E5F"/>
    <w:rsid w:val="00F456F3"/>
    <w:rsid w:val="00F82680"/>
    <w:rsid w:val="00F9259B"/>
    <w:rsid w:val="00FA6DB7"/>
    <w:rsid w:val="00FA7E77"/>
    <w:rsid w:val="00FB6EA7"/>
    <w:rsid w:val="00FC2378"/>
    <w:rsid w:val="00FC2C40"/>
    <w:rsid w:val="00FC3A1E"/>
    <w:rsid w:val="00FC6056"/>
    <w:rsid w:val="00FC75F2"/>
    <w:rsid w:val="00FD4403"/>
    <w:rsid w:val="00FE4D4C"/>
    <w:rsid w:val="00FE5BDF"/>
    <w:rsid w:val="00FF0D87"/>
    <w:rsid w:val="00FF75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680DDC"/>
  <w15:docId w15:val="{13FD9BD3-CC73-4783-A7D5-BEB8C80E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FC8"/>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0F4C"/>
    <w:pPr>
      <w:tabs>
        <w:tab w:val="center" w:pos="4252"/>
        <w:tab w:val="right" w:pos="8504"/>
      </w:tabs>
    </w:pPr>
  </w:style>
  <w:style w:type="character" w:customStyle="1" w:styleId="EncabezadoCar">
    <w:name w:val="Encabezado Car"/>
    <w:basedOn w:val="Fuentedeprrafopredeter"/>
    <w:link w:val="Encabezado"/>
    <w:uiPriority w:val="99"/>
    <w:rsid w:val="00A60F4C"/>
  </w:style>
  <w:style w:type="paragraph" w:styleId="Piedepgina">
    <w:name w:val="footer"/>
    <w:basedOn w:val="Normal"/>
    <w:link w:val="PiedepginaCar"/>
    <w:uiPriority w:val="99"/>
    <w:unhideWhenUsed/>
    <w:rsid w:val="00A60F4C"/>
    <w:pPr>
      <w:tabs>
        <w:tab w:val="center" w:pos="4252"/>
        <w:tab w:val="right" w:pos="8504"/>
      </w:tabs>
    </w:pPr>
  </w:style>
  <w:style w:type="character" w:customStyle="1" w:styleId="PiedepginaCar">
    <w:name w:val="Pie de página Car"/>
    <w:basedOn w:val="Fuentedeprrafopredeter"/>
    <w:link w:val="Piedepgina"/>
    <w:uiPriority w:val="99"/>
    <w:rsid w:val="00A60F4C"/>
  </w:style>
  <w:style w:type="paragraph" w:styleId="Textodeglobo">
    <w:name w:val="Balloon Text"/>
    <w:basedOn w:val="Normal"/>
    <w:link w:val="TextodegloboCar"/>
    <w:uiPriority w:val="99"/>
    <w:semiHidden/>
    <w:unhideWhenUsed/>
    <w:rsid w:val="00A60F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0F4C"/>
    <w:rPr>
      <w:rFonts w:ascii="Tahoma" w:hAnsi="Tahoma" w:cs="Tahoma"/>
      <w:sz w:val="16"/>
      <w:szCs w:val="16"/>
    </w:rPr>
  </w:style>
  <w:style w:type="table" w:styleId="Tablaconcuadrcula">
    <w:name w:val="Table Grid"/>
    <w:basedOn w:val="Tablanormal"/>
    <w:uiPriority w:val="59"/>
    <w:rsid w:val="009701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7012D"/>
    <w:rPr>
      <w:color w:val="0000FF"/>
      <w:u w:val="single"/>
    </w:rPr>
  </w:style>
  <w:style w:type="paragraph" w:styleId="Prrafodelista">
    <w:name w:val="List Paragraph"/>
    <w:basedOn w:val="Normal"/>
    <w:uiPriority w:val="34"/>
    <w:qFormat/>
    <w:rsid w:val="009374F4"/>
    <w:pPr>
      <w:ind w:left="720"/>
      <w:contextualSpacing/>
    </w:pPr>
  </w:style>
  <w:style w:type="paragraph" w:styleId="HTMLconformatoprevio">
    <w:name w:val="HTML Preformatted"/>
    <w:basedOn w:val="Normal"/>
    <w:link w:val="HTMLconformatoprevioCar"/>
    <w:uiPriority w:val="99"/>
    <w:unhideWhenUsed/>
    <w:rsid w:val="00DC2AF4"/>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DC2AF4"/>
    <w:rPr>
      <w:rFonts w:ascii="Consolas" w:hAnsi="Consolas" w:cs="Consolas"/>
    </w:rPr>
  </w:style>
  <w:style w:type="table" w:customStyle="1" w:styleId="Tablaconcuadrcula1">
    <w:name w:val="Tabla con cuadrícula1"/>
    <w:basedOn w:val="Tablanormal"/>
    <w:next w:val="Tablaconcuadrcula"/>
    <w:uiPriority w:val="59"/>
    <w:rsid w:val="00414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16943">
      <w:bodyDiv w:val="1"/>
      <w:marLeft w:val="0"/>
      <w:marRight w:val="0"/>
      <w:marTop w:val="0"/>
      <w:marBottom w:val="0"/>
      <w:divBdr>
        <w:top w:val="none" w:sz="0" w:space="0" w:color="auto"/>
        <w:left w:val="none" w:sz="0" w:space="0" w:color="auto"/>
        <w:bottom w:val="none" w:sz="0" w:space="0" w:color="auto"/>
        <w:right w:val="none" w:sz="0" w:space="0" w:color="auto"/>
      </w:divBdr>
    </w:div>
    <w:div w:id="553809222">
      <w:bodyDiv w:val="1"/>
      <w:marLeft w:val="0"/>
      <w:marRight w:val="0"/>
      <w:marTop w:val="0"/>
      <w:marBottom w:val="0"/>
      <w:divBdr>
        <w:top w:val="none" w:sz="0" w:space="0" w:color="auto"/>
        <w:left w:val="none" w:sz="0" w:space="0" w:color="auto"/>
        <w:bottom w:val="none" w:sz="0" w:space="0" w:color="auto"/>
        <w:right w:val="none" w:sz="0" w:space="0" w:color="auto"/>
      </w:divBdr>
      <w:divsChild>
        <w:div w:id="520052422">
          <w:marLeft w:val="0"/>
          <w:marRight w:val="0"/>
          <w:marTop w:val="0"/>
          <w:marBottom w:val="0"/>
          <w:divBdr>
            <w:top w:val="none" w:sz="0" w:space="0" w:color="auto"/>
            <w:left w:val="none" w:sz="0" w:space="0" w:color="auto"/>
            <w:bottom w:val="none" w:sz="0" w:space="0" w:color="auto"/>
            <w:right w:val="none" w:sz="0" w:space="0" w:color="auto"/>
          </w:divBdr>
        </w:div>
      </w:divsChild>
    </w:div>
    <w:div w:id="731343146">
      <w:bodyDiv w:val="1"/>
      <w:marLeft w:val="0"/>
      <w:marRight w:val="0"/>
      <w:marTop w:val="0"/>
      <w:marBottom w:val="0"/>
      <w:divBdr>
        <w:top w:val="none" w:sz="0" w:space="0" w:color="auto"/>
        <w:left w:val="none" w:sz="0" w:space="0" w:color="auto"/>
        <w:bottom w:val="none" w:sz="0" w:space="0" w:color="auto"/>
        <w:right w:val="none" w:sz="0" w:space="0" w:color="auto"/>
      </w:divBdr>
    </w:div>
    <w:div w:id="869103312">
      <w:bodyDiv w:val="1"/>
      <w:marLeft w:val="0"/>
      <w:marRight w:val="0"/>
      <w:marTop w:val="0"/>
      <w:marBottom w:val="0"/>
      <w:divBdr>
        <w:top w:val="none" w:sz="0" w:space="0" w:color="auto"/>
        <w:left w:val="none" w:sz="0" w:space="0" w:color="auto"/>
        <w:bottom w:val="none" w:sz="0" w:space="0" w:color="auto"/>
        <w:right w:val="none" w:sz="0" w:space="0" w:color="auto"/>
      </w:divBdr>
    </w:div>
    <w:div w:id="1243637838">
      <w:bodyDiv w:val="1"/>
      <w:marLeft w:val="0"/>
      <w:marRight w:val="0"/>
      <w:marTop w:val="0"/>
      <w:marBottom w:val="0"/>
      <w:divBdr>
        <w:top w:val="none" w:sz="0" w:space="0" w:color="auto"/>
        <w:left w:val="none" w:sz="0" w:space="0" w:color="auto"/>
        <w:bottom w:val="none" w:sz="0" w:space="0" w:color="auto"/>
        <w:right w:val="none" w:sz="0" w:space="0" w:color="auto"/>
      </w:divBdr>
    </w:div>
    <w:div w:id="1366717616">
      <w:bodyDiv w:val="1"/>
      <w:marLeft w:val="0"/>
      <w:marRight w:val="0"/>
      <w:marTop w:val="0"/>
      <w:marBottom w:val="0"/>
      <w:divBdr>
        <w:top w:val="none" w:sz="0" w:space="0" w:color="auto"/>
        <w:left w:val="none" w:sz="0" w:space="0" w:color="auto"/>
        <w:bottom w:val="none" w:sz="0" w:space="0" w:color="auto"/>
        <w:right w:val="none" w:sz="0" w:space="0" w:color="auto"/>
      </w:divBdr>
    </w:div>
    <w:div w:id="1478648307">
      <w:bodyDiv w:val="1"/>
      <w:marLeft w:val="0"/>
      <w:marRight w:val="0"/>
      <w:marTop w:val="0"/>
      <w:marBottom w:val="0"/>
      <w:divBdr>
        <w:top w:val="none" w:sz="0" w:space="0" w:color="auto"/>
        <w:left w:val="none" w:sz="0" w:space="0" w:color="auto"/>
        <w:bottom w:val="none" w:sz="0" w:space="0" w:color="auto"/>
        <w:right w:val="none" w:sz="0" w:space="0" w:color="auto"/>
      </w:divBdr>
    </w:div>
    <w:div w:id="1756319399">
      <w:bodyDiv w:val="1"/>
      <w:marLeft w:val="0"/>
      <w:marRight w:val="0"/>
      <w:marTop w:val="0"/>
      <w:marBottom w:val="0"/>
      <w:divBdr>
        <w:top w:val="none" w:sz="0" w:space="0" w:color="auto"/>
        <w:left w:val="none" w:sz="0" w:space="0" w:color="auto"/>
        <w:bottom w:val="none" w:sz="0" w:space="0" w:color="auto"/>
        <w:right w:val="none" w:sz="0" w:space="0" w:color="auto"/>
      </w:divBdr>
    </w:div>
    <w:div w:id="2011178571">
      <w:bodyDiv w:val="1"/>
      <w:marLeft w:val="0"/>
      <w:marRight w:val="0"/>
      <w:marTop w:val="0"/>
      <w:marBottom w:val="0"/>
      <w:divBdr>
        <w:top w:val="none" w:sz="0" w:space="0" w:color="auto"/>
        <w:left w:val="none" w:sz="0" w:space="0" w:color="auto"/>
        <w:bottom w:val="none" w:sz="0" w:space="0" w:color="auto"/>
        <w:right w:val="none" w:sz="0" w:space="0" w:color="auto"/>
      </w:divBdr>
    </w:div>
    <w:div w:id="20732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tech.com.p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qdf.support@coretech.com.p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coretech.com.pe" TargetMode="External"/><Relationship Id="rId2" Type="http://schemas.openxmlformats.org/officeDocument/2006/relationships/hyperlink" Target="mailto:qdf.support@coretech.com.pe" TargetMode="External"/><Relationship Id="rId1" Type="http://schemas.openxmlformats.org/officeDocument/2006/relationships/hyperlink" Target="http://www.coretech.com.pe" TargetMode="External"/><Relationship Id="rId5" Type="http://schemas.openxmlformats.org/officeDocument/2006/relationships/image" Target="media/image6.png"/><Relationship Id="rId4" Type="http://schemas.openxmlformats.org/officeDocument/2006/relationships/hyperlink" Target="mailto:qdf.support@coretech.com.p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D7991-0BF5-4C12-9E32-B3CA1A0E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3979</Words>
  <Characters>22726</Characters>
  <Application>Microsoft Office Word</Application>
  <DocSecurity>0</DocSecurity>
  <Lines>710</Lines>
  <Paragraphs>338</Paragraphs>
  <ScaleCrop>false</ScaleCrop>
  <HeadingPairs>
    <vt:vector size="2" baseType="variant">
      <vt:variant>
        <vt:lpstr>Título</vt:lpstr>
      </vt:variant>
      <vt:variant>
        <vt:i4>1</vt:i4>
      </vt:variant>
    </vt:vector>
  </HeadingPairs>
  <TitlesOfParts>
    <vt:vector size="1" baseType="lpstr">
      <vt:lpstr>Hoja_membretada</vt:lpstr>
    </vt:vector>
  </TitlesOfParts>
  <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Hoja_membretada</dc:title>
  <dc:creator>SE</dc:creator>
  <cp:lastModifiedBy>Cristian Martos</cp:lastModifiedBy>
  <cp:revision>4</cp:revision>
  <cp:lastPrinted>2021-09-20T22:19:00Z</cp:lastPrinted>
  <dcterms:created xsi:type="dcterms:W3CDTF">2023-10-09T14:50:00Z</dcterms:created>
  <dcterms:modified xsi:type="dcterms:W3CDTF">2024-02-02T20:35:00Z</dcterms:modified>
</cp:coreProperties>
</file>